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B9F7E48" w14:textId="5FDC9323" w:rsidR="00235CC0" w:rsidRDefault="00A85ADF">
      <w:pPr>
        <w:spacing w:line="360" w:lineRule="auto"/>
        <w:jc w:val="center"/>
        <w:rPr>
          <w:rFonts w:ascii="Arial Narrow" w:eastAsia="Arial Narrow" w:hAnsi="Arial Narrow" w:cs="Arial Narrow"/>
          <w:b/>
        </w:rPr>
      </w:pPr>
      <w:r>
        <w:rPr>
          <w:noProof/>
        </w:rPr>
        <w:drawing>
          <wp:anchor distT="114300" distB="114300" distL="114300" distR="114300" simplePos="0" relativeHeight="251659264" behindDoc="0" locked="0" layoutInCell="1" hidden="0" allowOverlap="1" wp14:anchorId="6BA61E62" wp14:editId="4402645F">
            <wp:simplePos x="0" y="0"/>
            <wp:positionH relativeFrom="column">
              <wp:posOffset>4848225</wp:posOffset>
            </wp:positionH>
            <wp:positionV relativeFrom="paragraph">
              <wp:posOffset>-342900</wp:posOffset>
            </wp:positionV>
            <wp:extent cx="1296353" cy="726857"/>
            <wp:effectExtent l="0" t="0" r="0" b="0"/>
            <wp:wrapNone/>
            <wp:docPr id="50" name="image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/>
                    <pic:cNvPicPr preferRelativeResize="0"/>
                  </pic:nvPicPr>
                  <pic:blipFill>
                    <a:blip r:embed="rId6"/>
                    <a:srcRect l="110" r="110"/>
                    <a:stretch>
                      <a:fillRect/>
                    </a:stretch>
                  </pic:blipFill>
                  <pic:spPr>
                    <a:xfrm>
                      <a:off x="0" y="0"/>
                      <a:ext cx="1296353" cy="7268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="00000000">
        <w:rPr>
          <w:rFonts w:ascii="Arial Narrow" w:eastAsia="Arial Narrow" w:hAnsi="Arial Narrow" w:cs="Arial Narrow"/>
          <w:b/>
        </w:rPr>
        <w:t>PLANES COMPLEMENTARIOS DE APOYO</w:t>
      </w:r>
    </w:p>
    <w:p w14:paraId="30BC9B4D" w14:textId="77777777" w:rsidR="00235CC0" w:rsidRDefault="00235CC0">
      <w:pPr>
        <w:spacing w:line="360" w:lineRule="auto"/>
        <w:jc w:val="both"/>
        <w:rPr>
          <w:rFonts w:ascii="Arial Narrow" w:eastAsia="Arial Narrow" w:hAnsi="Arial Narrow" w:cs="Arial Narrow"/>
          <w:b/>
          <w:sz w:val="8"/>
          <w:szCs w:val="8"/>
        </w:rPr>
      </w:pPr>
    </w:p>
    <w:p w14:paraId="4E9E9849" w14:textId="77777777" w:rsidR="00235CC0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 xml:space="preserve">Asignatura:  </w:t>
      </w:r>
      <w:r>
        <w:rPr>
          <w:rFonts w:ascii="Arial Narrow" w:eastAsia="Arial Narrow" w:hAnsi="Arial Narrow" w:cs="Arial Narrow"/>
        </w:rPr>
        <w:t>Tecnología e informática</w:t>
      </w:r>
      <w:r>
        <w:rPr>
          <w:rFonts w:ascii="Arial Narrow" w:eastAsia="Arial Narrow" w:hAnsi="Arial Narrow" w:cs="Arial Narrow"/>
          <w:b/>
        </w:rPr>
        <w:t xml:space="preserve">          Grado:  </w:t>
      </w:r>
      <w:r>
        <w:rPr>
          <w:rFonts w:ascii="Arial Narrow" w:eastAsia="Arial Narrow" w:hAnsi="Arial Narrow" w:cs="Arial Narrow"/>
        </w:rPr>
        <w:t>7</w:t>
      </w:r>
      <w:r>
        <w:rPr>
          <w:rFonts w:ascii="Arial Narrow" w:eastAsia="Arial Narrow" w:hAnsi="Arial Narrow" w:cs="Arial Narrow"/>
          <w:b/>
        </w:rPr>
        <w:t xml:space="preserve">        Periodo: </w:t>
      </w:r>
      <w:r>
        <w:rPr>
          <w:rFonts w:ascii="Arial Narrow" w:eastAsia="Arial Narrow" w:hAnsi="Arial Narrow" w:cs="Arial Narrow"/>
        </w:rPr>
        <w:t>III</w:t>
      </w:r>
      <w:r>
        <w:rPr>
          <w:rFonts w:ascii="Arial Narrow" w:eastAsia="Arial Narrow" w:hAnsi="Arial Narrow" w:cs="Arial Narrow"/>
        </w:rPr>
        <w:tab/>
      </w:r>
      <w:r>
        <w:rPr>
          <w:rFonts w:ascii="Arial Narrow" w:eastAsia="Arial Narrow" w:hAnsi="Arial Narrow" w:cs="Arial Narrow"/>
          <w:b/>
        </w:rPr>
        <w:t xml:space="preserve">                     Año: </w:t>
      </w:r>
      <w:r>
        <w:rPr>
          <w:rFonts w:ascii="Arial Narrow" w:eastAsia="Arial Narrow" w:hAnsi="Arial Narrow" w:cs="Arial Narrow"/>
        </w:rPr>
        <w:t>2024</w:t>
      </w:r>
    </w:p>
    <w:p w14:paraId="35451504" w14:textId="77777777" w:rsidR="00235CC0" w:rsidRDefault="00235CC0">
      <w:pPr>
        <w:spacing w:line="360" w:lineRule="auto"/>
        <w:jc w:val="both"/>
        <w:rPr>
          <w:rFonts w:ascii="Arial Narrow" w:eastAsia="Arial Narrow" w:hAnsi="Arial Narrow" w:cs="Arial Narrow"/>
          <w:b/>
          <w:sz w:val="4"/>
          <w:szCs w:val="4"/>
        </w:rPr>
      </w:pPr>
    </w:p>
    <w:p w14:paraId="364414E4" w14:textId="77777777" w:rsidR="00235CC0" w:rsidRDefault="00000000">
      <w:pPr>
        <w:spacing w:line="360" w:lineRule="auto"/>
        <w:jc w:val="both"/>
        <w:rPr>
          <w:rFonts w:ascii="Arial Narrow" w:eastAsia="Arial Narrow" w:hAnsi="Arial Narrow" w:cs="Arial Narrow"/>
          <w:b/>
        </w:rPr>
      </w:pPr>
      <w:r>
        <w:rPr>
          <w:rFonts w:ascii="Arial Narrow" w:eastAsia="Arial Narrow" w:hAnsi="Arial Narrow" w:cs="Arial Narrow"/>
          <w:b/>
        </w:rPr>
        <w:t>RECOMENDACIONES</w:t>
      </w:r>
    </w:p>
    <w:p w14:paraId="6CE251E2" w14:textId="77777777" w:rsidR="00235CC0" w:rsidRDefault="0000000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r>
        <w:rPr>
          <w:rFonts w:ascii="Arial Narrow" w:eastAsia="Arial Narrow" w:hAnsi="Arial Narrow" w:cs="Arial Narrow"/>
          <w:i/>
        </w:rPr>
        <w:t>Cada periodo el docente formula una pregunta problematizadora o situación problema relacionada con las metas de aprendizaje que le ayudan al estudiante a prepararse para sustentar sus conocimientos y niveles de competencia desde cada área. Este proceso está programado para los días 14 al 17 y del 22 al 24 de agosto de 2024. El estudiante debe repasar los conceptos que se citan a continuación con ayuda de las notas de clase, el cuaderno y guías de trabajo, con el fin de presentar sustentación que dé cuenta de las competencias adquiridas.</w:t>
      </w:r>
    </w:p>
    <w:p w14:paraId="416C29E3" w14:textId="77777777" w:rsidR="00235CC0" w:rsidRDefault="00235CC0">
      <w:pPr>
        <w:tabs>
          <w:tab w:val="left" w:pos="8189"/>
          <w:tab w:val="right" w:pos="9960"/>
        </w:tabs>
        <w:spacing w:line="360" w:lineRule="auto"/>
        <w:jc w:val="both"/>
        <w:rPr>
          <w:rFonts w:ascii="Arial Narrow" w:eastAsia="Arial Narrow" w:hAnsi="Arial Narrow" w:cs="Arial Narrow"/>
          <w:i/>
        </w:rPr>
      </w:pPr>
      <w:bookmarkStart w:id="0" w:name="_heading=h.gjdgxs" w:colFirst="0" w:colLast="0"/>
      <w:bookmarkEnd w:id="0"/>
    </w:p>
    <w:p w14:paraId="6D8FBAC2" w14:textId="77777777" w:rsidR="00235CC0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Pregunta Problematizadora</w:t>
      </w:r>
    </w:p>
    <w:p w14:paraId="3DFCA7C0" w14:textId="77777777" w:rsidR="00235CC0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>¿Cómo puedo utilizar las tecnologías de la información y comunicación para apoyar proyectos de emprendimiento social?</w:t>
      </w:r>
    </w:p>
    <w:p w14:paraId="20BC5395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  <w:sz w:val="20"/>
          <w:szCs w:val="20"/>
        </w:rPr>
      </w:pPr>
    </w:p>
    <w:p w14:paraId="73DF4501" w14:textId="77777777" w:rsidR="00235CC0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Metas de aprendizaje</w:t>
      </w:r>
    </w:p>
    <w:p w14:paraId="57673B50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2E5B40F5" w14:textId="77777777" w:rsidR="00235CC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Identificar la importancia que tienen las TIC para el emprendimiento, ya sea para apoyar un proyecto o hacer de las TIC un emprendimiento. </w:t>
      </w:r>
    </w:p>
    <w:p w14:paraId="7DD7C91F" w14:textId="77777777" w:rsidR="00235CC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Descubrir la importancia de la tecnología para la sostenibilidad y el cuidado del medio ambiente para proponer estrategias sostenibles. </w:t>
      </w:r>
    </w:p>
    <w:p w14:paraId="5A4BAD76" w14:textId="77777777" w:rsidR="00235CC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Comprender la manera en que las TIC apoyan o hacen parte de proyectos de emprendimiento. </w:t>
      </w:r>
    </w:p>
    <w:p w14:paraId="244A63CE" w14:textId="77777777" w:rsidR="00235CC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Descubrir en el emprendimiento social una oportunidad para crear empresa o negocio con para el beneficio propio y a su vez con sentido social orientado al servicio. </w:t>
      </w:r>
    </w:p>
    <w:p w14:paraId="54E3AACE" w14:textId="77777777" w:rsidR="00235CC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b/>
          <w:color w:val="000000"/>
          <w:sz w:val="24"/>
          <w:szCs w:val="24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Proponer y sustentar un proyecto de microemprendimiento social apoyado por las TIC o generado desde las TIC.</w:t>
      </w:r>
    </w:p>
    <w:p w14:paraId="3D1C79ED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087E51D1" w14:textId="77777777" w:rsidR="00235CC0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>Conceptos académicos desarrollados durante el periodo</w:t>
      </w:r>
      <w:r>
        <w:rPr>
          <w:rFonts w:ascii="Arial" w:eastAsia="Arial" w:hAnsi="Arial" w:cs="Arial"/>
          <w:color w:val="000000"/>
        </w:rPr>
        <w:br/>
      </w:r>
    </w:p>
    <w:p w14:paraId="711574CC" w14:textId="77777777" w:rsidR="00235CC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 xml:space="preserve">Las TIC y el emprendimiento </w:t>
      </w:r>
    </w:p>
    <w:p w14:paraId="5F2EA6F3" w14:textId="77777777" w:rsidR="00235CC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Tecnología y sostenibilidad</w:t>
      </w:r>
    </w:p>
    <w:p w14:paraId="1BC7A766" w14:textId="77777777" w:rsidR="00235CC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Emprendimiento Social</w:t>
      </w:r>
    </w:p>
    <w:p w14:paraId="556DB5D7" w14:textId="77777777" w:rsidR="00235CC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  <w:highlight w:val="white"/>
        </w:rPr>
        <w:t>Plan de negocio - Microemprendimiento social</w:t>
      </w:r>
    </w:p>
    <w:p w14:paraId="6CE5E560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b/>
          <w:color w:val="000000"/>
        </w:rPr>
      </w:pPr>
    </w:p>
    <w:p w14:paraId="4A9D7FC5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1440"/>
        <w:rPr>
          <w:rFonts w:ascii="Arial Narrow" w:eastAsia="Arial Narrow" w:hAnsi="Arial Narrow" w:cs="Arial Narrow"/>
          <w:b/>
          <w:color w:val="000000"/>
        </w:rPr>
      </w:pPr>
    </w:p>
    <w:p w14:paraId="173B97FD" w14:textId="77777777" w:rsidR="00235CC0" w:rsidRDefault="00000000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  <w:r>
        <w:rPr>
          <w:rFonts w:ascii="Arial Narrow" w:eastAsia="Arial Narrow" w:hAnsi="Arial Narrow" w:cs="Arial Narrow"/>
          <w:b/>
          <w:color w:val="000000"/>
        </w:rPr>
        <w:t xml:space="preserve">Referencias bibliográficas </w:t>
      </w:r>
    </w:p>
    <w:p w14:paraId="64427C35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b/>
          <w:color w:val="000000"/>
        </w:rPr>
      </w:pPr>
    </w:p>
    <w:p w14:paraId="65A3D90A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59CA4207" w14:textId="77777777" w:rsidR="00235CC0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Leer los referentes conceptuales tratados en el periodo académico, para ello se debe remitirse a la guía. </w:t>
      </w:r>
    </w:p>
    <w:p w14:paraId="3F53E7E0" w14:textId="77777777" w:rsidR="00235CC0" w:rsidRDefault="00000000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Para profundizar las temáticas </w:t>
      </w:r>
      <w:r>
        <w:rPr>
          <w:rFonts w:ascii="Arial Narrow" w:eastAsia="Arial Narrow" w:hAnsi="Arial Narrow" w:cs="Arial Narrow"/>
          <w:color w:val="000000"/>
          <w:highlight w:val="white"/>
        </w:rPr>
        <w:t xml:space="preserve">Las TIC y el emprendimiento </w:t>
      </w:r>
      <w:r>
        <w:rPr>
          <w:rFonts w:ascii="Arial Narrow" w:eastAsia="Arial Narrow" w:hAnsi="Arial Narrow" w:cs="Arial Narrow"/>
          <w:color w:val="000000"/>
        </w:rPr>
        <w:t>accede a los siguientes recursos web:</w:t>
      </w:r>
    </w:p>
    <w:p w14:paraId="10F35458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61F770E2" w14:textId="77777777" w:rsidR="00235CC0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985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 e interioriza y toma apuntes de los datos más relevantes: </w:t>
      </w:r>
      <w:hyperlink r:id="rId7">
        <w:r>
          <w:rPr>
            <w:rFonts w:ascii="Arial Narrow" w:eastAsia="Arial Narrow" w:hAnsi="Arial Narrow" w:cs="Arial Narrow"/>
            <w:color w:val="0000FF"/>
            <w:u w:val="single"/>
          </w:rPr>
          <w:t>https://www.oitcinterfor.org/sites/default/files/mini_guiaticpyme.pdf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6CB281CA" w14:textId="77777777" w:rsidR="00235CC0" w:rsidRDefault="00000000">
      <w:pPr>
        <w:numPr>
          <w:ilvl w:val="0"/>
          <w:numId w:val="6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985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Observa el siguiente vídeo: </w:t>
      </w:r>
      <w:hyperlink r:id="rId8">
        <w:r>
          <w:rPr>
            <w:rFonts w:ascii="Arial Narrow" w:eastAsia="Arial Narrow" w:hAnsi="Arial Narrow" w:cs="Arial Narrow"/>
            <w:color w:val="0000FF"/>
            <w:u w:val="single"/>
          </w:rPr>
          <w:t>https://www.youtube.com/watch?v=u25nYLn3toE</w:t>
        </w:r>
      </w:hyperlink>
      <w:r>
        <w:rPr>
          <w:rFonts w:cs="Calibri"/>
          <w:color w:val="000000"/>
        </w:rPr>
        <w:t xml:space="preserve"> </w:t>
      </w:r>
    </w:p>
    <w:p w14:paraId="172A0D9C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4358CA73" w14:textId="77777777" w:rsidR="00235CC0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72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405B8122" w14:textId="77777777" w:rsidR="00235CC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</w:rPr>
        <w:t xml:space="preserve">Para profundizar las temáticas de </w:t>
      </w:r>
      <w:r>
        <w:rPr>
          <w:rFonts w:ascii="Arial Narrow" w:eastAsia="Arial Narrow" w:hAnsi="Arial Narrow" w:cs="Arial Narrow"/>
          <w:color w:val="000000"/>
          <w:highlight w:val="white"/>
        </w:rPr>
        <w:t xml:space="preserve">Tecnología y sostenibilidad </w:t>
      </w:r>
      <w:r>
        <w:rPr>
          <w:rFonts w:ascii="Arial Narrow" w:eastAsia="Arial Narrow" w:hAnsi="Arial Narrow" w:cs="Arial Narrow"/>
          <w:color w:val="000000"/>
        </w:rPr>
        <w:t>accede a los siguientes recursos web:</w:t>
      </w:r>
    </w:p>
    <w:p w14:paraId="1175C9A6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6EC5A60A" w14:textId="77777777" w:rsidR="00235CC0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 e interioriza, se recomienda realizar un mapa sinóptico con el fin de establecer ideas claras: </w:t>
      </w:r>
      <w:hyperlink r:id="rId9">
        <w:r>
          <w:rPr>
            <w:rFonts w:ascii="Arial Narrow" w:eastAsia="Arial Narrow" w:hAnsi="Arial Narrow" w:cs="Arial Narrow"/>
            <w:color w:val="0000FF"/>
            <w:u w:val="single"/>
          </w:rPr>
          <w:t>https://humanidades.com/energia/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2F7FCB70" w14:textId="77777777" w:rsidR="00235CC0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Realiza el siguiente la siguiente actividad en línea y fortalece los </w:t>
      </w:r>
      <w:proofErr w:type="gramStart"/>
      <w:r>
        <w:rPr>
          <w:rFonts w:ascii="Arial Narrow" w:eastAsia="Arial Narrow" w:hAnsi="Arial Narrow" w:cs="Arial Narrow"/>
          <w:color w:val="000000"/>
        </w:rPr>
        <w:t>conocimientos :</w:t>
      </w:r>
      <w:proofErr w:type="gramEnd"/>
      <w:r>
        <w:rPr>
          <w:rFonts w:ascii="Arial Narrow" w:eastAsia="Arial Narrow" w:hAnsi="Arial Narrow" w:cs="Arial Narrow"/>
          <w:color w:val="000000"/>
        </w:rPr>
        <w:t xml:space="preserve"> </w:t>
      </w:r>
      <w:hyperlink r:id="rId10">
        <w:r>
          <w:rPr>
            <w:rFonts w:ascii="Arial Narrow" w:eastAsia="Arial Narrow" w:hAnsi="Arial Narrow" w:cs="Arial Narrow"/>
            <w:color w:val="0000FF"/>
            <w:u w:val="single"/>
          </w:rPr>
          <w:t>https://wordwall.net/es/resource/3241923/tipos-de-energ%C3%ADa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54AC60A0" w14:textId="77777777" w:rsidR="00235CC0" w:rsidRDefault="00235CC0">
      <w:pPr>
        <w:rPr>
          <w:rFonts w:ascii="Arial Narrow" w:eastAsia="Arial Narrow" w:hAnsi="Arial Narrow" w:cs="Arial Narrow"/>
        </w:rPr>
      </w:pPr>
    </w:p>
    <w:p w14:paraId="7403CB44" w14:textId="77777777" w:rsidR="00235CC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</w:rPr>
        <w:t xml:space="preserve">Para profundizar las temáticas sobre </w:t>
      </w:r>
      <w:r>
        <w:rPr>
          <w:rFonts w:ascii="Arial Narrow" w:eastAsia="Arial Narrow" w:hAnsi="Arial Narrow" w:cs="Arial Narrow"/>
          <w:color w:val="000000"/>
          <w:highlight w:val="white"/>
        </w:rPr>
        <w:t xml:space="preserve">Emprendimiento Social </w:t>
      </w:r>
      <w:r>
        <w:rPr>
          <w:rFonts w:ascii="Arial Narrow" w:eastAsia="Arial Narrow" w:hAnsi="Arial Narrow" w:cs="Arial Narrow"/>
          <w:color w:val="000000"/>
        </w:rPr>
        <w:t>accede a los siguientes recursos en línea:</w:t>
      </w:r>
    </w:p>
    <w:p w14:paraId="5099D42E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1080"/>
        <w:rPr>
          <w:rFonts w:ascii="Arial Narrow" w:eastAsia="Arial Narrow" w:hAnsi="Arial Narrow" w:cs="Arial Narrow"/>
          <w:color w:val="000000"/>
        </w:rPr>
      </w:pPr>
    </w:p>
    <w:p w14:paraId="386DD8E1" w14:textId="77777777" w:rsidR="00235CC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Lee e interioriza: </w:t>
      </w:r>
    </w:p>
    <w:p w14:paraId="6926065A" w14:textId="77777777" w:rsidR="00235CC0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800"/>
        <w:rPr>
          <w:rFonts w:ascii="Arial Narrow" w:eastAsia="Arial Narrow" w:hAnsi="Arial Narrow" w:cs="Arial Narrow"/>
          <w:color w:val="000000"/>
        </w:rPr>
      </w:pPr>
      <w:hyperlink r:id="rId11">
        <w:r>
          <w:rPr>
            <w:rFonts w:ascii="Arial Narrow" w:eastAsia="Arial Narrow" w:hAnsi="Arial Narrow" w:cs="Arial Narrow"/>
            <w:color w:val="0000FF"/>
            <w:u w:val="single"/>
          </w:rPr>
          <w:t>https://www.accioncontraelhambre.org/es/emprendimiento-social-que-es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72CEA9FF" w14:textId="77777777" w:rsidR="00235CC0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Observa el siguiente video: </w:t>
      </w:r>
    </w:p>
    <w:p w14:paraId="7D5C8CC6" w14:textId="77777777" w:rsidR="00235CC0" w:rsidRDefault="00000000">
      <w:pPr>
        <w:pBdr>
          <w:top w:val="nil"/>
          <w:left w:val="nil"/>
          <w:bottom w:val="nil"/>
          <w:right w:val="nil"/>
          <w:between w:val="nil"/>
        </w:pBdr>
        <w:ind w:left="1800"/>
        <w:rPr>
          <w:rFonts w:ascii="Arial Narrow" w:eastAsia="Arial Narrow" w:hAnsi="Arial Narrow" w:cs="Arial Narrow"/>
          <w:color w:val="000000"/>
        </w:rPr>
      </w:pPr>
      <w:hyperlink r:id="rId12">
        <w:r>
          <w:rPr>
            <w:rFonts w:ascii="Arial Narrow" w:eastAsia="Arial Narrow" w:hAnsi="Arial Narrow" w:cs="Arial Narrow"/>
            <w:color w:val="0000FF"/>
            <w:u w:val="single"/>
          </w:rPr>
          <w:t>https://www.youtube.com/watch?v=4HqMHJtqMh0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629192EB" w14:textId="77777777" w:rsidR="00235CC0" w:rsidRDefault="00235CC0">
      <w:pPr>
        <w:rPr>
          <w:rFonts w:ascii="Arial Narrow" w:eastAsia="Arial Narrow" w:hAnsi="Arial Narrow" w:cs="Arial Narrow"/>
        </w:rPr>
      </w:pPr>
    </w:p>
    <w:p w14:paraId="05BE3F7B" w14:textId="77777777" w:rsidR="00235CC0" w:rsidRDefault="00000000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  <w:highlight w:val="white"/>
        </w:rPr>
      </w:pPr>
      <w:r>
        <w:rPr>
          <w:rFonts w:ascii="Arial Narrow" w:eastAsia="Arial Narrow" w:hAnsi="Arial Narrow" w:cs="Arial Narrow"/>
          <w:color w:val="000000"/>
        </w:rPr>
        <w:t xml:space="preserve">Para profundizar las temáticas sobre </w:t>
      </w:r>
      <w:r>
        <w:rPr>
          <w:rFonts w:ascii="Arial Narrow" w:eastAsia="Arial Narrow" w:hAnsi="Arial Narrow" w:cs="Arial Narrow"/>
          <w:color w:val="000000"/>
          <w:highlight w:val="white"/>
        </w:rPr>
        <w:t xml:space="preserve">Plan de negocio - Microemprendimiento social </w:t>
      </w:r>
      <w:r>
        <w:rPr>
          <w:rFonts w:ascii="Arial Narrow" w:eastAsia="Arial Narrow" w:hAnsi="Arial Narrow" w:cs="Arial Narrow"/>
          <w:color w:val="000000"/>
        </w:rPr>
        <w:t>accede a los siguientes recursos en línea:</w:t>
      </w:r>
    </w:p>
    <w:p w14:paraId="6E95F9B1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spacing w:after="0"/>
        <w:ind w:left="1418"/>
        <w:rPr>
          <w:rFonts w:ascii="Arial Narrow" w:eastAsia="Arial Narrow" w:hAnsi="Arial Narrow" w:cs="Arial Narrow"/>
          <w:color w:val="000000"/>
        </w:rPr>
      </w:pPr>
    </w:p>
    <w:p w14:paraId="0A98FB5B" w14:textId="77777777" w:rsidR="00235CC0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Observa el siguiente video: </w:t>
      </w:r>
    </w:p>
    <w:p w14:paraId="29EF95DF" w14:textId="77777777" w:rsidR="00235CC0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ind w:left="1800"/>
        <w:rPr>
          <w:rFonts w:ascii="Arial Narrow" w:eastAsia="Arial Narrow" w:hAnsi="Arial Narrow" w:cs="Arial Narrow"/>
          <w:color w:val="000000"/>
        </w:rPr>
      </w:pPr>
      <w:hyperlink r:id="rId13">
        <w:r>
          <w:rPr>
            <w:rFonts w:ascii="Arial Narrow" w:eastAsia="Arial Narrow" w:hAnsi="Arial Narrow" w:cs="Arial Narrow"/>
            <w:color w:val="0000FF"/>
            <w:u w:val="single"/>
          </w:rPr>
          <w:t>https://www.youtube.com/watch?v=u7BJTOhskWs</w:t>
        </w:r>
      </w:hyperlink>
      <w:r>
        <w:rPr>
          <w:rFonts w:ascii="Arial Narrow" w:eastAsia="Arial Narrow" w:hAnsi="Arial Narrow" w:cs="Arial Narrow"/>
          <w:color w:val="000000"/>
        </w:rPr>
        <w:t xml:space="preserve"> </w:t>
      </w:r>
    </w:p>
    <w:p w14:paraId="67554E3F" w14:textId="77777777" w:rsidR="00235CC0" w:rsidRDefault="00000000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 Narrow" w:eastAsia="Arial Narrow" w:hAnsi="Arial Narrow" w:cs="Arial Narrow"/>
          <w:color w:val="000000"/>
        </w:rPr>
      </w:pPr>
      <w:r>
        <w:rPr>
          <w:rFonts w:ascii="Arial Narrow" w:eastAsia="Arial Narrow" w:hAnsi="Arial Narrow" w:cs="Arial Narrow"/>
          <w:color w:val="000000"/>
        </w:rPr>
        <w:t xml:space="preserve">Realiza el siguiente la siguiente actividad en línea y fortalece los </w:t>
      </w:r>
      <w:proofErr w:type="gramStart"/>
      <w:r>
        <w:rPr>
          <w:rFonts w:ascii="Arial Narrow" w:eastAsia="Arial Narrow" w:hAnsi="Arial Narrow" w:cs="Arial Narrow"/>
          <w:color w:val="000000"/>
        </w:rPr>
        <w:t>conocimientos :</w:t>
      </w:r>
      <w:proofErr w:type="gramEnd"/>
      <w:r>
        <w:rPr>
          <w:rFonts w:ascii="Arial Narrow" w:eastAsia="Arial Narrow" w:hAnsi="Arial Narrow" w:cs="Arial Narrow"/>
          <w:color w:val="000000"/>
        </w:rPr>
        <w:t xml:space="preserve"> </w:t>
      </w:r>
      <w:hyperlink r:id="rId14">
        <w:r>
          <w:rPr>
            <w:rFonts w:ascii="Arial Narrow" w:eastAsia="Arial Narrow" w:hAnsi="Arial Narrow" w:cs="Arial Narrow"/>
            <w:color w:val="0000FF"/>
            <w:u w:val="single"/>
          </w:rPr>
          <w:t>https://wordwall.net/es/resource/36188836/modelo-de-negocio</w:t>
        </w:r>
      </w:hyperlink>
      <w:r>
        <w:rPr>
          <w:rFonts w:ascii="Arial Narrow" w:eastAsia="Arial Narrow" w:hAnsi="Arial Narrow" w:cs="Arial Narrow"/>
          <w:color w:val="000000"/>
        </w:rPr>
        <w:t xml:space="preserve">  </w:t>
      </w:r>
    </w:p>
    <w:p w14:paraId="4EA7B69B" w14:textId="77777777" w:rsidR="00235CC0" w:rsidRDefault="00235CC0">
      <w:pPr>
        <w:pBdr>
          <w:top w:val="nil"/>
          <w:left w:val="nil"/>
          <w:bottom w:val="nil"/>
          <w:right w:val="nil"/>
          <w:between w:val="nil"/>
        </w:pBdr>
        <w:ind w:left="1418"/>
        <w:rPr>
          <w:rFonts w:ascii="Arial Narrow" w:eastAsia="Arial Narrow" w:hAnsi="Arial Narrow" w:cs="Arial Narrow"/>
          <w:color w:val="000000"/>
          <w:highlight w:val="white"/>
        </w:rPr>
      </w:pPr>
    </w:p>
    <w:p w14:paraId="13152B7B" w14:textId="77777777" w:rsidR="00235CC0" w:rsidRDefault="00235CC0">
      <w:pPr>
        <w:rPr>
          <w:rFonts w:ascii="Arial Narrow" w:eastAsia="Arial Narrow" w:hAnsi="Arial Narrow" w:cs="Arial Narrow"/>
          <w:color w:val="000000"/>
          <w:highlight w:val="white"/>
        </w:rPr>
      </w:pPr>
    </w:p>
    <w:p w14:paraId="2E31D8FD" w14:textId="77777777" w:rsidR="00235CC0" w:rsidRDefault="00235CC0">
      <w:pPr>
        <w:rPr>
          <w:rFonts w:ascii="Arial Narrow" w:eastAsia="Arial Narrow" w:hAnsi="Arial Narrow" w:cs="Arial Narrow"/>
        </w:rPr>
      </w:pPr>
    </w:p>
    <w:p w14:paraId="495E2A71" w14:textId="77777777" w:rsidR="00235CC0" w:rsidRDefault="00235CC0">
      <w:pPr>
        <w:rPr>
          <w:rFonts w:ascii="Arial Narrow" w:eastAsia="Arial Narrow" w:hAnsi="Arial Narrow" w:cs="Arial Narrow"/>
        </w:rPr>
      </w:pPr>
    </w:p>
    <w:p w14:paraId="3C8F044C" w14:textId="77777777" w:rsidR="00235CC0" w:rsidRDefault="00000000">
      <w:pPr>
        <w:rPr>
          <w:rFonts w:ascii="Arial Narrow" w:eastAsia="Arial Narrow" w:hAnsi="Arial Narrow" w:cs="Arial Narrow"/>
        </w:rPr>
      </w:pPr>
      <w:r>
        <w:t xml:space="preserve"> </w:t>
      </w:r>
    </w:p>
    <w:sectPr w:rsidR="00235CC0">
      <w:pgSz w:w="12240" w:h="15840"/>
      <w:pgMar w:top="1417" w:right="1041" w:bottom="1417" w:left="1418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BF47D1BC-4EF9-43EB-BA52-1B00728EBA30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9B46A368-BFBE-421A-8232-0005EC556435}"/>
    <w:embedBold r:id="rId3" w:fontKey="{40A2896F-B7B4-4848-AC1A-3D92645C5903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A5A4C190-F6C9-48DF-9230-DA775BDA2C58}"/>
    <w:embedItalic r:id="rId5" w:fontKey="{0B0E74C4-0071-41FF-99CD-51BD2BE06FE3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6" w:fontKey="{1D48025A-BEC7-4424-A7B6-E711D0D81B59}"/>
    <w:embedBold r:id="rId7" w:fontKey="{EA7C6D75-AE39-41F9-98CF-CD3786E84634}"/>
    <w:embedItalic r:id="rId8" w:fontKey="{8B0733A4-607B-4467-9939-4993BCA2A21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9" w:fontKey="{8F451616-6AB5-4BED-B1E6-DC42F78E5A10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0052751"/>
    <w:multiLevelType w:val="multilevel"/>
    <w:tmpl w:val="24FE7A56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575675"/>
    <w:multiLevelType w:val="multilevel"/>
    <w:tmpl w:val="24F66DEA"/>
    <w:lvl w:ilvl="0">
      <w:start w:val="1"/>
      <w:numFmt w:val="bullet"/>
      <w:lvlText w:val="✔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29C23CA5"/>
    <w:multiLevelType w:val="multilevel"/>
    <w:tmpl w:val="A8DED86E"/>
    <w:lvl w:ilvl="0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9EF6032"/>
    <w:multiLevelType w:val="multilevel"/>
    <w:tmpl w:val="2CB45778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2B0643C5"/>
    <w:multiLevelType w:val="multilevel"/>
    <w:tmpl w:val="5E00AA04"/>
    <w:lvl w:ilvl="0">
      <w:start w:val="1"/>
      <w:numFmt w:val="bullet"/>
      <w:lvlText w:val="✔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58FA490D"/>
    <w:multiLevelType w:val="multilevel"/>
    <w:tmpl w:val="5308C6F6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68874AD9"/>
    <w:multiLevelType w:val="multilevel"/>
    <w:tmpl w:val="5BD8FC06"/>
    <w:lvl w:ilvl="0">
      <w:start w:val="1"/>
      <w:numFmt w:val="bullet"/>
      <w:lvlText w:val="●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2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8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56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792E2CD5"/>
    <w:multiLevelType w:val="multilevel"/>
    <w:tmpl w:val="4BB01E82"/>
    <w:lvl w:ilvl="0">
      <w:start w:val="1"/>
      <w:numFmt w:val="bullet"/>
      <w:lvlText w:val="✔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429085045">
    <w:abstractNumId w:val="6"/>
  </w:num>
  <w:num w:numId="2" w16cid:durableId="1816027022">
    <w:abstractNumId w:val="4"/>
  </w:num>
  <w:num w:numId="3" w16cid:durableId="1716999403">
    <w:abstractNumId w:val="3"/>
  </w:num>
  <w:num w:numId="4" w16cid:durableId="1679892262">
    <w:abstractNumId w:val="7"/>
  </w:num>
  <w:num w:numId="5" w16cid:durableId="978145267">
    <w:abstractNumId w:val="1"/>
  </w:num>
  <w:num w:numId="6" w16cid:durableId="630668925">
    <w:abstractNumId w:val="5"/>
  </w:num>
  <w:num w:numId="7" w16cid:durableId="1271933167">
    <w:abstractNumId w:val="2"/>
  </w:num>
  <w:num w:numId="8" w16cid:durableId="8890743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35CC0"/>
    <w:rsid w:val="00235CC0"/>
    <w:rsid w:val="00A85ADF"/>
    <w:rsid w:val="00E517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997A50"/>
  <w15:docId w15:val="{948DBC85-B673-438D-A896-1F574DA114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es-CO" w:eastAsia="es-CO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607C"/>
    <w:rPr>
      <w:rFonts w:cs="Times New Roman"/>
    </w:rPr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rrafodelista">
    <w:name w:val="List Paragraph"/>
    <w:basedOn w:val="Normal"/>
    <w:uiPriority w:val="34"/>
    <w:qFormat/>
    <w:rsid w:val="0017607C"/>
    <w:pPr>
      <w:ind w:left="720"/>
      <w:contextualSpacing/>
    </w:pPr>
  </w:style>
  <w:style w:type="character" w:styleId="Hipervnculo">
    <w:name w:val="Hyperlink"/>
    <w:uiPriority w:val="99"/>
    <w:unhideWhenUsed/>
    <w:rsid w:val="0017607C"/>
    <w:rPr>
      <w:color w:val="0000FF"/>
      <w:u w:val="single"/>
    </w:rPr>
  </w:style>
  <w:style w:type="paragraph" w:styleId="Sinespaciado">
    <w:name w:val="No Spacing"/>
    <w:link w:val="SinespaciadoCar"/>
    <w:uiPriority w:val="1"/>
    <w:qFormat/>
    <w:rsid w:val="000E6C71"/>
    <w:pPr>
      <w:widowControl w:val="0"/>
      <w:wordWrap w:val="0"/>
      <w:autoSpaceDE w:val="0"/>
      <w:autoSpaceDN w:val="0"/>
      <w:spacing w:after="0" w:line="240" w:lineRule="auto"/>
      <w:jc w:val="both"/>
    </w:pPr>
    <w:rPr>
      <w:rFonts w:eastAsiaTheme="minorEastAsia"/>
      <w:kern w:val="2"/>
      <w:sz w:val="20"/>
      <w:lang w:val="en-US" w:eastAsia="ko-KR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0E6C71"/>
    <w:rPr>
      <w:rFonts w:eastAsiaTheme="minorEastAsia"/>
      <w:kern w:val="2"/>
      <w:sz w:val="20"/>
      <w:lang w:val="en-US" w:eastAsia="ko-KR"/>
    </w:rPr>
  </w:style>
  <w:style w:type="character" w:styleId="Textodelmarcadordeposicin">
    <w:name w:val="Placeholder Text"/>
    <w:basedOn w:val="Fuentedeprrafopredeter"/>
    <w:uiPriority w:val="99"/>
    <w:semiHidden/>
    <w:rsid w:val="00E510E1"/>
    <w:rPr>
      <w:color w:val="808080"/>
    </w:rPr>
  </w:style>
  <w:style w:type="character" w:styleId="nfasis">
    <w:name w:val="Emphasis"/>
    <w:basedOn w:val="Fuentedeprrafopredeter"/>
    <w:uiPriority w:val="20"/>
    <w:qFormat/>
    <w:rsid w:val="00401D34"/>
    <w:rPr>
      <w:i/>
      <w:iCs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youtube.com/watch?v=u25nYLn3toE" TargetMode="External"/><Relationship Id="rId13" Type="http://schemas.openxmlformats.org/officeDocument/2006/relationships/hyperlink" Target="https://www.youtube.com/watch?v=u7BJTOhskWs" TargetMode="External"/><Relationship Id="rId3" Type="http://schemas.openxmlformats.org/officeDocument/2006/relationships/styles" Target="styles.xml"/><Relationship Id="rId7" Type="http://schemas.openxmlformats.org/officeDocument/2006/relationships/hyperlink" Target="https://www.oitcinterfor.org/sites/default/files/mini_guiaticpyme.pdf" TargetMode="External"/><Relationship Id="rId12" Type="http://schemas.openxmlformats.org/officeDocument/2006/relationships/hyperlink" Target="https://www.youtube.com/watch?v=4HqMHJtqMh0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hyperlink" Target="https://www.accioncontraelhambre.org/es/emprendimiento-social-que-es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wordwall.net/es/resource/3241923/tipos-de-energ%C3%ADa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humanidades.com/energia/" TargetMode="External"/><Relationship Id="rId14" Type="http://schemas.openxmlformats.org/officeDocument/2006/relationships/hyperlink" Target="https://wordwall.net/es/resource/36188836/modelo-de-negocio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pIyWx0iVfbHTg13NOXZWBJSO5CQ==">CgMxLjAyCGguZ2pkZ3hzOAByITFKTEtvaFRKekU5azVMYkxWdHpURGU0ZkZnajJGYTRzcA==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571</Words>
  <Characters>3143</Characters>
  <Application>Microsoft Office Word</Application>
  <DocSecurity>0</DocSecurity>
  <Lines>26</Lines>
  <Paragraphs>7</Paragraphs>
  <ScaleCrop>false</ScaleCrop>
  <Company/>
  <LinksUpToDate>false</LinksUpToDate>
  <CharactersWithSpaces>3707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Jefe de Area</dc:creator>
  <cp:lastModifiedBy>juan jose ruiz mesa</cp:lastModifiedBy>
  <cp:revision>2</cp:revision>
  <dcterms:created xsi:type="dcterms:W3CDTF">2024-07-10T00:42:00Z</dcterms:created>
  <dcterms:modified xsi:type="dcterms:W3CDTF">2024-07-10T00:42:00Z</dcterms:modified>
</cp:coreProperties>
</file>