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260008" w:rsidRPr="004079C7" w:rsidRDefault="00000000" w:rsidP="008D7643">
      <w:pPr>
        <w:spacing w:line="360" w:lineRule="auto"/>
        <w:jc w:val="center"/>
        <w:rPr>
          <w:rFonts w:ascii="Arial Narrow" w:eastAsia="Arial Narrow" w:hAnsi="Arial Narrow" w:cs="Arial Narrow"/>
          <w:b/>
          <w:bCs/>
          <w:sz w:val="20"/>
          <w:szCs w:val="20"/>
        </w:rPr>
      </w:pPr>
      <w:r w:rsidRPr="004079C7">
        <w:rPr>
          <w:rFonts w:ascii="Arial Narrow" w:eastAsia="Arial Narrow" w:hAnsi="Arial Narrow" w:cs="Arial Narrow"/>
          <w:b/>
          <w:bCs/>
          <w:sz w:val="20"/>
          <w:szCs w:val="20"/>
        </w:rPr>
        <w:t>PLANES COMPLEMENTARIOS DE APOYO</w:t>
      </w:r>
    </w:p>
    <w:p w:rsidR="00260008" w:rsidRDefault="00000000" w:rsidP="008D7643">
      <w:pPr>
        <w:spacing w:line="360" w:lineRule="auto"/>
        <w:jc w:val="center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Asignatura: BIOLOGIA             Grado: 10        Periodo: 3                     Año: 2024</w:t>
      </w:r>
    </w:p>
    <w:p w:rsidR="00260008" w:rsidRDefault="00000000">
      <w:pPr>
        <w:spacing w:line="360" w:lineRule="auto"/>
        <w:jc w:val="both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RECOMENDACIONES</w:t>
      </w:r>
    </w:p>
    <w:p w:rsidR="00260008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sz w:val="20"/>
          <w:szCs w:val="20"/>
        </w:rPr>
      </w:pPr>
      <w:r>
        <w:rPr>
          <w:rFonts w:ascii="Arial Narrow" w:eastAsia="Arial Narrow" w:hAnsi="Arial Narrow" w:cs="Arial Narrow"/>
          <w:i/>
          <w:sz w:val="20"/>
          <w:szCs w:val="20"/>
        </w:rPr>
        <w:t xml:space="preserve">Cada periodo el docente formula una pregunta problematizadora o situación problema relacionada con las metas de aprendizaje que le ayudan al estudiante a prepararse para sustentar sus conocimientos y niveles de competencia desde cada área. Este proceso está programado la semana del 20 al </w:t>
      </w:r>
      <w:r w:rsidR="008D7643">
        <w:rPr>
          <w:rFonts w:ascii="Arial Narrow" w:eastAsia="Arial Narrow" w:hAnsi="Arial Narrow" w:cs="Arial Narrow"/>
          <w:i/>
          <w:sz w:val="20"/>
          <w:szCs w:val="20"/>
        </w:rPr>
        <w:t>22 de</w:t>
      </w:r>
      <w:r>
        <w:rPr>
          <w:rFonts w:ascii="Arial Narrow" w:eastAsia="Arial Narrow" w:hAnsi="Arial Narrow" w:cs="Arial Narrow"/>
          <w:i/>
          <w:sz w:val="20"/>
          <w:szCs w:val="20"/>
        </w:rPr>
        <w:t xml:space="preserve"> </w:t>
      </w:r>
      <w:r w:rsidR="008D7643">
        <w:rPr>
          <w:rFonts w:ascii="Arial Narrow" w:eastAsia="Arial Narrow" w:hAnsi="Arial Narrow" w:cs="Arial Narrow"/>
          <w:i/>
          <w:sz w:val="20"/>
          <w:szCs w:val="20"/>
        </w:rPr>
        <w:t>agosto y</w:t>
      </w:r>
      <w:r>
        <w:rPr>
          <w:rFonts w:ascii="Arial Narrow" w:eastAsia="Arial Narrow" w:hAnsi="Arial Narrow" w:cs="Arial Narrow"/>
          <w:i/>
          <w:sz w:val="20"/>
          <w:szCs w:val="20"/>
        </w:rPr>
        <w:t xml:space="preserve"> del 26 al 29 de agosto 2024. El estudiante debe repasar los conceptos que se citan a continuación con ayuda de las notas de clase, el cuaderno y guías de trabajo con el fin de presentar sustentación que dé cuenta de las competencias adquiridas.</w:t>
      </w:r>
    </w:p>
    <w:p w:rsidR="0026000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Pregunta Problematizadora</w:t>
      </w:r>
    </w:p>
    <w:p w:rsidR="00260008" w:rsidRDefault="00000000">
      <w:pPr>
        <w:ind w:left="360"/>
        <w:rPr>
          <w:rFonts w:ascii="Arial Narrow" w:eastAsia="Arial Narrow" w:hAnsi="Arial Narrow" w:cs="Arial Narrow"/>
          <w:b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 xml:space="preserve"> </w:t>
      </w:r>
      <w:r>
        <w:t xml:space="preserve"> </w:t>
      </w:r>
      <w:r>
        <w:rPr>
          <w:rFonts w:ascii="Arial Narrow" w:eastAsia="Arial Narrow" w:hAnsi="Arial Narrow" w:cs="Arial Narrow"/>
          <w:sz w:val="20"/>
          <w:szCs w:val="20"/>
        </w:rPr>
        <w:t>¿Qué aportes hace la ciencia y la tecnología al ser humano en términos de reproducción humana?</w:t>
      </w:r>
    </w:p>
    <w:p w:rsidR="0026000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Metas de aprendizaje</w:t>
      </w:r>
    </w:p>
    <w:p w:rsidR="00260008" w:rsidRPr="008D7643" w:rsidRDefault="00000000" w:rsidP="008D7643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D7643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Comprender y explicar la anatomía y fisiología del sistema reproductor masculino y femenino, relacionándolo con sus funciones                                                                                       </w:t>
      </w:r>
    </w:p>
    <w:p w:rsidR="00260008" w:rsidRPr="008D7643" w:rsidRDefault="00000000" w:rsidP="008D7643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D7643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Identificar diferentes métodos de planificación y reconocer las principales conductas que pueden originar una enfermedad de transmisión sexual.                                                           </w:t>
      </w:r>
    </w:p>
    <w:p w:rsidR="00260008" w:rsidRPr="008D7643" w:rsidRDefault="00000000" w:rsidP="008D7643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D7643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Reconocer la importancia de las medidas de prevención del embarazo y de las enfermedades de transmisión sexual en el mantenimiento de la salud individual y colectiva.                                </w:t>
      </w:r>
    </w:p>
    <w:p w:rsidR="00260008" w:rsidRPr="008D7643" w:rsidRDefault="00000000" w:rsidP="008D7643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D7643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Asumir diferentes puntos de vista y modificar sus ideas, de acuerdo a la calidad de los argumentos de sus compañeros.                                                                                                                     </w:t>
      </w:r>
    </w:p>
    <w:p w:rsidR="00260008" w:rsidRPr="008D7643" w:rsidRDefault="00000000" w:rsidP="008D7643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D7643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Comprender la importancia de adecuados hábitos para la salud y el cuidado del cuerpo    </w:t>
      </w:r>
    </w:p>
    <w:p w:rsidR="00260008" w:rsidRPr="008D7643" w:rsidRDefault="00000000" w:rsidP="008D7643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D7643">
        <w:rPr>
          <w:rFonts w:ascii="Arial Narrow" w:eastAsia="Arial Narrow" w:hAnsi="Arial Narrow" w:cs="Arial Narrow"/>
          <w:b/>
          <w:color w:val="000000"/>
          <w:sz w:val="20"/>
          <w:szCs w:val="20"/>
        </w:rPr>
        <w:t>Ejes temático y contenido</w:t>
      </w:r>
      <w:r w:rsidRPr="008D7643">
        <w:rPr>
          <w:rFonts w:ascii="Arial Narrow" w:eastAsia="Arial Narrow" w:hAnsi="Arial Narrow" w:cs="Arial Narrow"/>
          <w:color w:val="000000"/>
          <w:sz w:val="20"/>
          <w:szCs w:val="20"/>
        </w:rPr>
        <w:br/>
        <w:t xml:space="preserve">Sistema excretor en los seres vivos.              </w:t>
      </w:r>
    </w:p>
    <w:p w:rsidR="00260008" w:rsidRPr="008D7643" w:rsidRDefault="00000000" w:rsidP="008D7643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D7643">
        <w:rPr>
          <w:rFonts w:ascii="Arial Narrow" w:eastAsia="Arial Narrow" w:hAnsi="Arial Narrow" w:cs="Arial Narrow"/>
          <w:color w:val="000000"/>
          <w:sz w:val="20"/>
          <w:szCs w:val="20"/>
        </w:rPr>
        <w:t>Reproducción de animales (sexual y asexual)</w:t>
      </w:r>
    </w:p>
    <w:p w:rsidR="00260008" w:rsidRPr="008D7643" w:rsidRDefault="00000000" w:rsidP="008D7643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D7643">
        <w:rPr>
          <w:rFonts w:ascii="Arial Narrow" w:eastAsia="Arial Narrow" w:hAnsi="Arial Narrow" w:cs="Arial Narrow"/>
          <w:color w:val="000000"/>
          <w:sz w:val="20"/>
          <w:szCs w:val="20"/>
        </w:rPr>
        <w:t xml:space="preserve">Fecundación externa e interna                                  </w:t>
      </w:r>
    </w:p>
    <w:p w:rsidR="00260008" w:rsidRPr="008D7643" w:rsidRDefault="00000000" w:rsidP="008D7643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8D7643">
        <w:rPr>
          <w:rFonts w:ascii="Arial Narrow" w:eastAsia="Arial Narrow" w:hAnsi="Arial Narrow" w:cs="Arial Narrow"/>
          <w:color w:val="000000"/>
          <w:sz w:val="20"/>
          <w:szCs w:val="20"/>
        </w:rPr>
        <w:t>Estructura y funciones del aparato reproductor humano (femenino y masculino)</w:t>
      </w:r>
    </w:p>
    <w:p w:rsidR="0026000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 xml:space="preserve"> Referencias bibliográficas</w:t>
      </w:r>
      <w:r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</w:t>
      </w:r>
    </w:p>
    <w:p w:rsidR="00260008" w:rsidRPr="008D7643" w:rsidRDefault="00000000" w:rsidP="008D7643">
      <w:pPr>
        <w:pStyle w:val="Prrafodelista"/>
        <w:numPr>
          <w:ilvl w:val="0"/>
          <w:numId w:val="3"/>
        </w:numPr>
        <w:rPr>
          <w:rFonts w:ascii="Arial Narrow" w:eastAsia="Arial Narrow" w:hAnsi="Arial Narrow" w:cs="Arial Narrow"/>
          <w:sz w:val="20"/>
          <w:szCs w:val="20"/>
        </w:rPr>
      </w:pPr>
      <w:r w:rsidRPr="008D7643">
        <w:rPr>
          <w:rFonts w:ascii="Arial Narrow" w:eastAsia="Arial Narrow" w:hAnsi="Arial Narrow" w:cs="Arial Narrow"/>
          <w:sz w:val="20"/>
          <w:szCs w:val="20"/>
        </w:rPr>
        <w:t xml:space="preserve">Suarez Cadavid, H. (2007). Guía de Actividades Química y Ambiental 11°. Medellín, Colombia: </w:t>
      </w:r>
      <w:proofErr w:type="spellStart"/>
      <w:r w:rsidRPr="008D7643">
        <w:rPr>
          <w:rFonts w:ascii="Arial Narrow" w:eastAsia="Arial Narrow" w:hAnsi="Arial Narrow" w:cs="Arial Narrow"/>
          <w:sz w:val="20"/>
          <w:szCs w:val="20"/>
        </w:rPr>
        <w:t>Serfín</w:t>
      </w:r>
      <w:proofErr w:type="spellEnd"/>
      <w:r w:rsidRPr="008D7643">
        <w:rPr>
          <w:rFonts w:ascii="Arial Narrow" w:eastAsia="Arial Narrow" w:hAnsi="Arial Narrow" w:cs="Arial Narrow"/>
          <w:sz w:val="20"/>
          <w:szCs w:val="20"/>
        </w:rPr>
        <w:t xml:space="preserve"> Educativo S.A.</w:t>
      </w:r>
    </w:p>
    <w:p w:rsidR="00260008" w:rsidRPr="008D7643" w:rsidRDefault="00000000" w:rsidP="008D7643">
      <w:pPr>
        <w:pStyle w:val="Prrafodelista"/>
        <w:numPr>
          <w:ilvl w:val="0"/>
          <w:numId w:val="3"/>
        </w:numPr>
        <w:rPr>
          <w:rFonts w:ascii="Arial Narrow" w:eastAsia="Arial Narrow" w:hAnsi="Arial Narrow" w:cs="Arial Narrow"/>
          <w:sz w:val="20"/>
          <w:szCs w:val="20"/>
        </w:rPr>
      </w:pPr>
      <w:r w:rsidRPr="008D7643">
        <w:rPr>
          <w:rFonts w:ascii="Arial Narrow" w:eastAsia="Arial Narrow" w:hAnsi="Arial Narrow" w:cs="Arial Narrow"/>
          <w:sz w:val="20"/>
          <w:szCs w:val="20"/>
        </w:rPr>
        <w:t>Ardila, D. C. (2013). Entre reproducción y sexualidad: representaciones del sistema reproductor humano en textos escolares de ciencias naturales (1967-2007). Universidad de los Andes.</w:t>
      </w:r>
    </w:p>
    <w:p w:rsidR="00260008" w:rsidRPr="008D7643" w:rsidRDefault="00000000" w:rsidP="008D7643">
      <w:pPr>
        <w:pStyle w:val="Prrafodelista"/>
        <w:numPr>
          <w:ilvl w:val="0"/>
          <w:numId w:val="3"/>
        </w:numPr>
        <w:rPr>
          <w:rFonts w:ascii="Arial Narrow" w:eastAsia="Arial Narrow" w:hAnsi="Arial Narrow" w:cs="Arial Narrow"/>
          <w:sz w:val="20"/>
          <w:szCs w:val="20"/>
        </w:rPr>
      </w:pPr>
      <w:r w:rsidRPr="008D7643">
        <w:rPr>
          <w:rFonts w:ascii="Arial Narrow" w:eastAsia="Arial Narrow" w:hAnsi="Arial Narrow" w:cs="Arial Narrow"/>
          <w:sz w:val="20"/>
          <w:szCs w:val="20"/>
        </w:rPr>
        <w:t>Wikipedia, F. (2011d). </w:t>
      </w:r>
      <w:proofErr w:type="spellStart"/>
      <w:r w:rsidRPr="008D7643">
        <w:rPr>
          <w:rFonts w:ascii="Arial Narrow" w:eastAsia="Arial Narrow" w:hAnsi="Arial Narrow" w:cs="Arial Narrow"/>
          <w:sz w:val="20"/>
          <w:szCs w:val="20"/>
        </w:rPr>
        <w:t>Reproduccion</w:t>
      </w:r>
      <w:proofErr w:type="spellEnd"/>
      <w:r w:rsidRPr="008D7643">
        <w:rPr>
          <w:rFonts w:ascii="Arial Narrow" w:eastAsia="Arial Narrow" w:hAnsi="Arial Narrow" w:cs="Arial Narrow"/>
          <w:sz w:val="20"/>
          <w:szCs w:val="20"/>
        </w:rPr>
        <w:t xml:space="preserve"> Humana: </w:t>
      </w:r>
      <w:proofErr w:type="spellStart"/>
      <w:r w:rsidRPr="008D7643">
        <w:rPr>
          <w:rFonts w:ascii="Arial Narrow" w:eastAsia="Arial Narrow" w:hAnsi="Arial Narrow" w:cs="Arial Narrow"/>
          <w:sz w:val="20"/>
          <w:szCs w:val="20"/>
        </w:rPr>
        <w:t>Andrologia</w:t>
      </w:r>
      <w:proofErr w:type="spellEnd"/>
      <w:r w:rsidRPr="008D7643">
        <w:rPr>
          <w:rFonts w:ascii="Arial Narrow" w:eastAsia="Arial Narrow" w:hAnsi="Arial Narrow" w:cs="Arial Narrow"/>
          <w:sz w:val="20"/>
          <w:szCs w:val="20"/>
        </w:rPr>
        <w:t xml:space="preserve">, Aparato Reproductor, Control de La Natalidad, </w:t>
      </w:r>
      <w:proofErr w:type="spellStart"/>
      <w:r w:rsidRPr="008D7643">
        <w:rPr>
          <w:rFonts w:ascii="Arial Narrow" w:eastAsia="Arial Narrow" w:hAnsi="Arial Narrow" w:cs="Arial Narrow"/>
          <w:sz w:val="20"/>
          <w:szCs w:val="20"/>
        </w:rPr>
        <w:t>Educacion</w:t>
      </w:r>
      <w:proofErr w:type="spellEnd"/>
      <w:r w:rsidRPr="008D7643">
        <w:rPr>
          <w:rFonts w:ascii="Arial Narrow" w:eastAsia="Arial Narrow" w:hAnsi="Arial Narrow" w:cs="Arial Narrow"/>
          <w:sz w:val="20"/>
          <w:szCs w:val="20"/>
        </w:rPr>
        <w:t xml:space="preserve"> Sexual, Embarazo, Enfermedades de </w:t>
      </w:r>
      <w:proofErr w:type="spellStart"/>
      <w:r w:rsidRPr="008D7643">
        <w:rPr>
          <w:rFonts w:ascii="Arial Narrow" w:eastAsia="Arial Narrow" w:hAnsi="Arial Narrow" w:cs="Arial Narrow"/>
          <w:sz w:val="20"/>
          <w:szCs w:val="20"/>
        </w:rPr>
        <w:t>Transmision</w:t>
      </w:r>
      <w:proofErr w:type="spellEnd"/>
      <w:r w:rsidRPr="008D7643">
        <w:rPr>
          <w:rFonts w:ascii="Arial Narrow" w:eastAsia="Arial Narrow" w:hAnsi="Arial Narrow" w:cs="Arial Narrow"/>
          <w:sz w:val="20"/>
          <w:szCs w:val="20"/>
        </w:rPr>
        <w:t xml:space="preserve"> Sexual. </w:t>
      </w:r>
      <w:proofErr w:type="spellStart"/>
      <w:r w:rsidRPr="008D7643">
        <w:rPr>
          <w:rFonts w:ascii="Arial Narrow" w:eastAsia="Arial Narrow" w:hAnsi="Arial Narrow" w:cs="Arial Narrow"/>
          <w:sz w:val="20"/>
          <w:szCs w:val="20"/>
        </w:rPr>
        <w:t>Books</w:t>
      </w:r>
      <w:proofErr w:type="spellEnd"/>
      <w:r w:rsidRPr="008D7643">
        <w:rPr>
          <w:rFonts w:ascii="Arial Narrow" w:eastAsia="Arial Narrow" w:hAnsi="Arial Narrow" w:cs="Arial Narrow"/>
          <w:sz w:val="20"/>
          <w:szCs w:val="20"/>
        </w:rPr>
        <w:t xml:space="preserve"> LLC, Wiki Series.</w:t>
      </w:r>
    </w:p>
    <w:p w:rsidR="00260008" w:rsidRPr="008D7643" w:rsidRDefault="00000000" w:rsidP="008D7643">
      <w:pPr>
        <w:pStyle w:val="Prrafodelista"/>
        <w:numPr>
          <w:ilvl w:val="0"/>
          <w:numId w:val="3"/>
        </w:numPr>
        <w:rPr>
          <w:rFonts w:ascii="Arial Narrow" w:eastAsia="Arial Narrow" w:hAnsi="Arial Narrow" w:cs="Arial Narrow"/>
          <w:sz w:val="20"/>
          <w:szCs w:val="20"/>
        </w:rPr>
      </w:pPr>
      <w:bookmarkStart w:id="0" w:name="_heading=h.gjdgxs" w:colFirst="0" w:colLast="0"/>
      <w:bookmarkEnd w:id="0"/>
      <w:r w:rsidRPr="008D7643">
        <w:rPr>
          <w:rFonts w:ascii="Arial Narrow" w:eastAsia="Arial Narrow" w:hAnsi="Arial Narrow" w:cs="Arial Narrow"/>
          <w:sz w:val="20"/>
          <w:szCs w:val="20"/>
        </w:rPr>
        <w:t xml:space="preserve">Aparato reproductor masculino y femenino </w:t>
      </w:r>
    </w:p>
    <w:p w:rsidR="00260008" w:rsidRDefault="00000000">
      <w:r>
        <w:rPr>
          <w:noProof/>
        </w:rPr>
        <w:lastRenderedPageBreak/>
        <w:drawing>
          <wp:inline distT="0" distB="0" distL="0" distR="0">
            <wp:extent cx="5384299" cy="4034635"/>
            <wp:effectExtent l="0" t="0" r="0" b="0"/>
            <wp:docPr id="7" name="image3.jpg" descr="Aparatos Reprodectores Masculino Y Femenin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Aparatos Reprodectores Masculino Y Femenino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84299" cy="40346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60008" w:rsidRDefault="00260008"/>
    <w:p w:rsidR="00260008" w:rsidRDefault="00000000">
      <w:r>
        <w:t xml:space="preserve">Proceso de </w:t>
      </w:r>
      <w:proofErr w:type="gramStart"/>
      <w:r>
        <w:t>fecundación  en</w:t>
      </w:r>
      <w:proofErr w:type="gramEnd"/>
      <w:r>
        <w:t xml:space="preserve"> el ser humano </w:t>
      </w:r>
    </w:p>
    <w:p w:rsidR="00260008" w:rsidRDefault="00000000">
      <w:r>
        <w:rPr>
          <w:noProof/>
        </w:rPr>
        <w:drawing>
          <wp:inline distT="0" distB="0" distL="0" distR="0">
            <wp:extent cx="5645150" cy="3003550"/>
            <wp:effectExtent l="0" t="0" r="0" b="0"/>
            <wp:docPr id="6" name="image2.jpg" descr="Fecundación humana: Inicio biológico de la vida human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Fecundación humana: Inicio biológico de la vida humana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3003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260008">
      <w:headerReference w:type="default" r:id="rId10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C55DBC" w:rsidRDefault="00C55DBC" w:rsidP="008D7643">
      <w:pPr>
        <w:spacing w:after="0" w:line="240" w:lineRule="auto"/>
      </w:pPr>
      <w:r>
        <w:separator/>
      </w:r>
    </w:p>
  </w:endnote>
  <w:endnote w:type="continuationSeparator" w:id="0">
    <w:p w:rsidR="00C55DBC" w:rsidRDefault="00C55DBC" w:rsidP="008D76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3309FBB-F7CD-44B5-A0D6-EAC7C07533CC}"/>
    <w:embedBold r:id="rId2" w:fontKey="{CB6A82C7-B88C-4671-A3B7-857987B17572}"/>
  </w:font>
  <w:font w:name="Georgia">
    <w:panose1 w:val="02040502050405020303"/>
    <w:charset w:val="00"/>
    <w:family w:val="auto"/>
    <w:pitch w:val="default"/>
    <w:embedRegular r:id="rId3" w:fontKey="{F3D6C9E2-699F-47B7-8C75-8887EDFB3618}"/>
    <w:embedItalic r:id="rId4" w:fontKey="{D91519AD-C879-4389-8AFF-0DAC3EC943A0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5" w:fontKey="{E412D8AA-2A6F-41BC-B105-194A4B70DA0D}"/>
    <w:embedBold r:id="rId6" w:fontKey="{23F386D1-5C08-42B5-B83B-643F3D64FD45}"/>
    <w:embedItalic r:id="rId7" w:fontKey="{36A43822-0099-4592-BB1E-0E5CD103F2D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A7CAA117-5550-4B6F-BA83-92FEA8E4100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C55DBC" w:rsidRDefault="00C55DBC" w:rsidP="008D7643">
      <w:pPr>
        <w:spacing w:after="0" w:line="240" w:lineRule="auto"/>
      </w:pPr>
      <w:r>
        <w:separator/>
      </w:r>
    </w:p>
  </w:footnote>
  <w:footnote w:type="continuationSeparator" w:id="0">
    <w:p w:rsidR="00C55DBC" w:rsidRDefault="00C55DBC" w:rsidP="008D76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8D7643" w:rsidRDefault="008D7643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E58D715">
          <wp:simplePos x="0" y="0"/>
          <wp:positionH relativeFrom="column">
            <wp:posOffset>4898638</wp:posOffset>
          </wp:positionH>
          <wp:positionV relativeFrom="paragraph">
            <wp:posOffset>-362585</wp:posOffset>
          </wp:positionV>
          <wp:extent cx="1627505" cy="756285"/>
          <wp:effectExtent l="0" t="0" r="0" b="5715"/>
          <wp:wrapTight wrapText="bothSides">
            <wp:wrapPolygon edited="0">
              <wp:start x="0" y="0"/>
              <wp:lineTo x="0" y="21219"/>
              <wp:lineTo x="21238" y="21219"/>
              <wp:lineTo x="21238" y="0"/>
              <wp:lineTo x="0" y="0"/>
            </wp:wrapPolygon>
          </wp:wrapTight>
          <wp:docPr id="24023322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7505" cy="7562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5A606FA"/>
    <w:multiLevelType w:val="multilevel"/>
    <w:tmpl w:val="8F648D32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2D0803"/>
    <w:multiLevelType w:val="hybridMultilevel"/>
    <w:tmpl w:val="C2304344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3E811F8D"/>
    <w:multiLevelType w:val="hybridMultilevel"/>
    <w:tmpl w:val="4C3CF4C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90722064">
    <w:abstractNumId w:val="0"/>
  </w:num>
  <w:num w:numId="2" w16cid:durableId="804930378">
    <w:abstractNumId w:val="1"/>
  </w:num>
  <w:num w:numId="3" w16cid:durableId="87119056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0008"/>
    <w:rsid w:val="0018688B"/>
    <w:rsid w:val="00260008"/>
    <w:rsid w:val="004079C7"/>
    <w:rsid w:val="008D7643"/>
    <w:rsid w:val="00C5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4D8408"/>
  <w15:docId w15:val="{870B44EB-7F0F-4A27-9AB0-97E6256FA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8D764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7643"/>
    <w:rPr>
      <w:rFonts w:cs="Times New Roman"/>
    </w:rPr>
  </w:style>
  <w:style w:type="paragraph" w:styleId="Piedepgina">
    <w:name w:val="footer"/>
    <w:basedOn w:val="Normal"/>
    <w:link w:val="PiedepginaCar"/>
    <w:uiPriority w:val="99"/>
    <w:unhideWhenUsed/>
    <w:rsid w:val="008D764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7643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eiTjMQdb+NCXmgkiDnN9b+9b+rw==">CgMxLjAyCGguZ2pkZ3hzOAByITE4UHdNYWRoVk5UN2JpNFZab0lDUDFZZnFKN1ZCRjEwZQ==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406</Words>
  <Characters>2233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Christian Agudelo</cp:lastModifiedBy>
  <cp:revision>2</cp:revision>
  <dcterms:created xsi:type="dcterms:W3CDTF">2024-07-15T12:12:00Z</dcterms:created>
  <dcterms:modified xsi:type="dcterms:W3CDTF">2024-07-16T11:36:00Z</dcterms:modified>
</cp:coreProperties>
</file>