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836" w:rsidRPr="00B445DF" w:rsidRDefault="00C20836" w:rsidP="00C20836">
      <w:pPr>
        <w:pStyle w:val="NormalWeb"/>
        <w:ind w:hanging="2"/>
        <w:rPr>
          <w:rFonts w:ascii="Arial Narrow" w:hAnsi="Arial Narrow"/>
          <w:lang w:val="en-US"/>
        </w:rPr>
      </w:pPr>
      <w:r w:rsidRPr="00B445DF">
        <w:rPr>
          <w:rFonts w:ascii="Arial Narrow" w:hAnsi="Arial Narrow"/>
          <w:noProof/>
        </w:rPr>
        <w:drawing>
          <wp:anchor distT="0" distB="0" distL="114300" distR="114300" simplePos="0" relativeHeight="251659264" behindDoc="0" locked="0" layoutInCell="1" allowOverlap="1" wp14:anchorId="08667BD9" wp14:editId="5EA9E24A">
            <wp:simplePos x="0" y="0"/>
            <wp:positionH relativeFrom="column">
              <wp:posOffset>4339590</wp:posOffset>
            </wp:positionH>
            <wp:positionV relativeFrom="paragraph">
              <wp:posOffset>0</wp:posOffset>
            </wp:positionV>
            <wp:extent cx="1209675" cy="679450"/>
            <wp:effectExtent l="0" t="0" r="9525" b="6350"/>
            <wp:wrapSquare wrapText="bothSides"/>
            <wp:docPr id="2" name="Imagen 2" descr="C:\Users\Primaria-108\Downloads\Logo oficial del colegio Ferrini (5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imaria-108\Downloads\Logo oficial del colegio Ferrini (5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45DF">
        <w:rPr>
          <w:rFonts w:ascii="Arial Narrow" w:eastAsia="Arial Narrow" w:hAnsi="Arial Narrow" w:cs="Arial"/>
          <w:b/>
          <w:lang w:val="en-US"/>
        </w:rPr>
        <w:t>REINFORCEMENT ACTIVITIES</w:t>
      </w:r>
    </w:p>
    <w:p w:rsidR="00C20836" w:rsidRPr="00B445DF" w:rsidRDefault="00C20836" w:rsidP="00C20836">
      <w:pPr>
        <w:spacing w:line="360" w:lineRule="auto"/>
        <w:ind w:left="0" w:hanging="2"/>
        <w:jc w:val="center"/>
        <w:rPr>
          <w:rFonts w:ascii="Arial Narrow" w:eastAsia="Arial Narrow" w:hAnsi="Arial Narrow" w:cs="Arial"/>
          <w:sz w:val="24"/>
          <w:szCs w:val="24"/>
          <w:lang w:val="en-US"/>
        </w:rPr>
      </w:pPr>
    </w:p>
    <w:p w:rsidR="00C20836" w:rsidRPr="00B445DF" w:rsidRDefault="00C20836" w:rsidP="00C20836">
      <w:pPr>
        <w:spacing w:line="360" w:lineRule="auto"/>
        <w:ind w:left="0" w:hanging="2"/>
        <w:jc w:val="both"/>
        <w:rPr>
          <w:rFonts w:ascii="Arial Narrow" w:eastAsia="Arial Narrow" w:hAnsi="Arial Narrow" w:cs="Arial"/>
          <w:sz w:val="24"/>
          <w:szCs w:val="24"/>
          <w:lang w:val="en-US"/>
        </w:rPr>
      </w:pPr>
      <w:r w:rsidRPr="00B445DF">
        <w:rPr>
          <w:rFonts w:ascii="Arial Narrow" w:eastAsia="Arial Narrow" w:hAnsi="Arial Narrow" w:cs="Arial"/>
          <w:b/>
          <w:sz w:val="24"/>
          <w:szCs w:val="24"/>
          <w:lang w:val="en-US"/>
        </w:rPr>
        <w:t xml:space="preserve">Subject: </w:t>
      </w:r>
      <w:r w:rsidRPr="00B445DF">
        <w:rPr>
          <w:rFonts w:ascii="Arial Narrow" w:eastAsia="Arial Narrow" w:hAnsi="Arial Narrow" w:cs="Arial"/>
          <w:sz w:val="24"/>
          <w:szCs w:val="24"/>
          <w:lang w:val="en-US"/>
        </w:rPr>
        <w:t>English</w:t>
      </w:r>
      <w:r w:rsidRPr="00B445DF">
        <w:rPr>
          <w:rFonts w:ascii="Arial Narrow" w:eastAsia="Arial Narrow" w:hAnsi="Arial Narrow" w:cs="Arial"/>
          <w:sz w:val="24"/>
          <w:szCs w:val="24"/>
          <w:lang w:val="en-US"/>
        </w:rPr>
        <w:tab/>
      </w:r>
      <w:r w:rsidRPr="00B445DF">
        <w:rPr>
          <w:rFonts w:ascii="Arial Narrow" w:eastAsia="Arial Narrow" w:hAnsi="Arial Narrow" w:cs="Arial"/>
          <w:sz w:val="24"/>
          <w:szCs w:val="24"/>
          <w:lang w:val="en-US"/>
        </w:rPr>
        <w:tab/>
      </w:r>
      <w:r w:rsidRPr="00B445DF">
        <w:rPr>
          <w:rFonts w:ascii="Arial Narrow" w:eastAsia="Arial Narrow" w:hAnsi="Arial Narrow" w:cs="Arial"/>
          <w:b/>
          <w:sz w:val="24"/>
          <w:szCs w:val="24"/>
          <w:lang w:val="en-US"/>
        </w:rPr>
        <w:tab/>
        <w:t xml:space="preserve">Grade: </w:t>
      </w:r>
      <w:r w:rsidRPr="00B445DF">
        <w:rPr>
          <w:rFonts w:ascii="Arial Narrow" w:eastAsia="Arial Narrow" w:hAnsi="Arial Narrow" w:cs="Arial"/>
          <w:sz w:val="24"/>
          <w:szCs w:val="24"/>
          <w:vertAlign w:val="superscript"/>
          <w:lang w:val="en-US"/>
        </w:rPr>
        <w:t xml:space="preserve"> </w:t>
      </w:r>
      <w:r w:rsidRPr="00B445DF">
        <w:rPr>
          <w:rFonts w:ascii="Arial Narrow" w:eastAsia="Arial Narrow" w:hAnsi="Arial Narrow" w:cs="Arial"/>
          <w:b/>
          <w:sz w:val="24"/>
          <w:szCs w:val="24"/>
          <w:lang w:val="en-US"/>
        </w:rPr>
        <w:t xml:space="preserve"> 3° Basic</w:t>
      </w:r>
      <w:r w:rsidRPr="00B445DF">
        <w:rPr>
          <w:rFonts w:ascii="Arial Narrow" w:eastAsia="Arial Narrow" w:hAnsi="Arial Narrow" w:cs="Arial"/>
          <w:b/>
          <w:sz w:val="24"/>
          <w:szCs w:val="24"/>
          <w:lang w:val="en-US"/>
        </w:rPr>
        <w:tab/>
        <w:t xml:space="preserve">Period: </w:t>
      </w:r>
      <w:r w:rsidRPr="00B445DF">
        <w:rPr>
          <w:rFonts w:ascii="Arial Narrow" w:eastAsia="Arial Narrow" w:hAnsi="Arial Narrow" w:cs="Arial"/>
          <w:sz w:val="24"/>
          <w:szCs w:val="24"/>
          <w:lang w:val="en-US"/>
        </w:rPr>
        <w:t>III</w:t>
      </w:r>
      <w:r w:rsidRPr="00B445DF">
        <w:rPr>
          <w:rFonts w:ascii="Arial Narrow" w:eastAsia="Arial Narrow" w:hAnsi="Arial Narrow" w:cs="Arial"/>
          <w:sz w:val="24"/>
          <w:szCs w:val="24"/>
          <w:lang w:val="en-US"/>
        </w:rPr>
        <w:tab/>
      </w:r>
      <w:r w:rsidRPr="00B445DF">
        <w:rPr>
          <w:rFonts w:ascii="Arial Narrow" w:eastAsia="Arial Narrow" w:hAnsi="Arial Narrow" w:cs="Arial"/>
          <w:sz w:val="24"/>
          <w:szCs w:val="24"/>
          <w:lang w:val="en-US"/>
        </w:rPr>
        <w:tab/>
      </w:r>
      <w:r w:rsidRPr="00B445DF">
        <w:rPr>
          <w:rFonts w:ascii="Arial Narrow" w:eastAsia="Arial Narrow" w:hAnsi="Arial Narrow" w:cs="Arial"/>
          <w:b/>
          <w:sz w:val="24"/>
          <w:szCs w:val="24"/>
          <w:lang w:val="en-US"/>
        </w:rPr>
        <w:t xml:space="preserve">Year: </w:t>
      </w:r>
      <w:r w:rsidRPr="00B445DF">
        <w:rPr>
          <w:rFonts w:ascii="Arial Narrow" w:eastAsia="Arial Narrow" w:hAnsi="Arial Narrow" w:cs="Arial"/>
          <w:sz w:val="24"/>
          <w:szCs w:val="24"/>
          <w:lang w:val="en-US"/>
        </w:rPr>
        <w:t>2024</w:t>
      </w:r>
    </w:p>
    <w:p w:rsidR="00C20836" w:rsidRPr="00B445DF" w:rsidRDefault="00C20836" w:rsidP="00C20836">
      <w:pPr>
        <w:spacing w:line="360" w:lineRule="auto"/>
        <w:ind w:left="0" w:hanging="2"/>
        <w:jc w:val="both"/>
        <w:rPr>
          <w:rFonts w:ascii="Arial Narrow" w:eastAsia="Arial Narrow" w:hAnsi="Arial Narrow" w:cs="Arial"/>
          <w:sz w:val="24"/>
          <w:szCs w:val="24"/>
          <w:lang w:val="en-US"/>
        </w:rPr>
      </w:pPr>
      <w:r w:rsidRPr="00B445DF">
        <w:rPr>
          <w:rFonts w:ascii="Arial Narrow" w:eastAsia="Arial Narrow" w:hAnsi="Arial Narrow" w:cs="Arial"/>
          <w:b/>
          <w:sz w:val="24"/>
          <w:szCs w:val="24"/>
          <w:lang w:val="en-US"/>
        </w:rPr>
        <w:t>SUGGESTION</w:t>
      </w:r>
    </w:p>
    <w:p w:rsidR="00C20836" w:rsidRPr="00B445DF" w:rsidRDefault="00C20836" w:rsidP="00C20836">
      <w:pPr>
        <w:tabs>
          <w:tab w:val="left" w:pos="8189"/>
          <w:tab w:val="right" w:pos="9960"/>
        </w:tabs>
        <w:spacing w:line="360" w:lineRule="auto"/>
        <w:ind w:leftChars="0" w:left="0" w:right="-1" w:firstLineChars="0" w:firstLine="0"/>
        <w:jc w:val="both"/>
        <w:rPr>
          <w:rFonts w:ascii="Arial Narrow" w:eastAsia="Arial Narrow" w:hAnsi="Arial Narrow" w:cs="Arial"/>
          <w:sz w:val="24"/>
          <w:szCs w:val="24"/>
          <w:lang w:val="en-US"/>
        </w:rPr>
      </w:pPr>
      <w:r w:rsidRPr="00B445DF">
        <w:rPr>
          <w:rFonts w:ascii="Arial Narrow" w:eastAsia="Arial Narrow" w:hAnsi="Arial Narrow" w:cs="Arial"/>
          <w:i/>
          <w:sz w:val="24"/>
          <w:szCs w:val="24"/>
          <w:lang w:val="en-US"/>
        </w:rPr>
        <w:t>Each period, the teacher formulates a problematizing question or situation related to the learning goals that help the student to train him/herself and get ready to prove his/her knowledge and proficiency levels in each area. This process is scheduled from</w:t>
      </w:r>
      <w:r w:rsidR="001452FD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August 20</w:t>
      </w:r>
      <w:r w:rsidR="001452FD" w:rsidRPr="001452FD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1452FD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to 22</w:t>
      </w:r>
      <w:r w:rsidR="001452FD" w:rsidRPr="001452FD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nd</w:t>
      </w:r>
      <w:r w:rsidR="001452FD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and August 26</w:t>
      </w:r>
      <w:r w:rsidR="001452FD" w:rsidRPr="001452FD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1452FD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to 29</w:t>
      </w:r>
      <w:r w:rsidR="001452FD" w:rsidRPr="001452FD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1452FD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. </w:t>
      </w:r>
      <w:r w:rsidR="007E38CD" w:rsidRPr="00B445DF">
        <w:rPr>
          <w:rFonts w:ascii="Arial Narrow" w:eastAsia="Arial Narrow" w:hAnsi="Arial Narrow" w:cs="Arial"/>
          <w:i/>
          <w:sz w:val="24"/>
          <w:szCs w:val="24"/>
          <w:lang w:val="en-US"/>
        </w:rPr>
        <w:t>t</w:t>
      </w:r>
      <w:r w:rsidRPr="00B445DF">
        <w:rPr>
          <w:rFonts w:ascii="Arial Narrow" w:eastAsia="Arial Narrow" w:hAnsi="Arial Narrow" w:cs="Arial"/>
          <w:i/>
          <w:sz w:val="24"/>
          <w:szCs w:val="24"/>
          <w:lang w:val="en-US"/>
        </w:rPr>
        <w:t>he student should consult the bibliographic references cited by the teacher and turn in three academic products for the period.</w:t>
      </w:r>
    </w:p>
    <w:p w:rsidR="007E38CD" w:rsidRPr="00B445DF" w:rsidRDefault="00C20836" w:rsidP="007E38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"/>
          <w:sz w:val="24"/>
          <w:szCs w:val="24"/>
        </w:rPr>
      </w:pPr>
      <w:proofErr w:type="spellStart"/>
      <w:r w:rsidRPr="00B445DF">
        <w:rPr>
          <w:rFonts w:ascii="Arial Narrow" w:eastAsia="Arial Narrow" w:hAnsi="Arial Narrow" w:cs="Arial"/>
          <w:b/>
          <w:sz w:val="24"/>
          <w:szCs w:val="24"/>
        </w:rPr>
        <w:t>Problematizing</w:t>
      </w:r>
      <w:proofErr w:type="spellEnd"/>
      <w:r w:rsidRPr="00B445DF">
        <w:rPr>
          <w:rFonts w:ascii="Arial Narrow" w:eastAsia="Arial Narrow" w:hAnsi="Arial Narrow" w:cs="Arial"/>
          <w:b/>
          <w:sz w:val="24"/>
          <w:szCs w:val="24"/>
        </w:rPr>
        <w:t xml:space="preserve"> </w:t>
      </w:r>
      <w:proofErr w:type="spellStart"/>
      <w:r w:rsidRPr="00B445DF">
        <w:rPr>
          <w:rFonts w:ascii="Arial Narrow" w:eastAsia="Arial Narrow" w:hAnsi="Arial Narrow" w:cs="Arial"/>
          <w:b/>
          <w:sz w:val="24"/>
          <w:szCs w:val="24"/>
        </w:rPr>
        <w:t>question</w:t>
      </w:r>
      <w:proofErr w:type="spellEnd"/>
      <w:r w:rsidRPr="00B445DF">
        <w:rPr>
          <w:rFonts w:ascii="Arial Narrow" w:eastAsia="Arial Narrow" w:hAnsi="Arial Narrow" w:cs="Arial"/>
          <w:b/>
          <w:sz w:val="24"/>
          <w:szCs w:val="24"/>
        </w:rPr>
        <w:t xml:space="preserve">:  </w:t>
      </w:r>
    </w:p>
    <w:p w:rsidR="007E38CD" w:rsidRPr="001452FD" w:rsidRDefault="00B445DF" w:rsidP="007E38CD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"/>
          <w:lang w:val="en-US"/>
        </w:rPr>
      </w:pPr>
      <w:r w:rsidRPr="00B445DF">
        <w:rPr>
          <w:rFonts w:ascii="Arial Narrow" w:eastAsia="Arial Narrow" w:hAnsi="Arial Narrow" w:cs="Arial"/>
          <w:sz w:val="24"/>
          <w:szCs w:val="24"/>
          <w:lang w:val="en-US"/>
        </w:rPr>
        <w:t>What do you visit</w:t>
      </w:r>
      <w:r w:rsidR="007E38CD" w:rsidRPr="00B445DF">
        <w:rPr>
          <w:rFonts w:ascii="Arial Narrow" w:eastAsia="Arial Narrow" w:hAnsi="Arial Narrow" w:cs="Arial"/>
          <w:sz w:val="24"/>
          <w:szCs w:val="24"/>
          <w:lang w:val="en-US"/>
        </w:rPr>
        <w:t xml:space="preserve"> </w:t>
      </w:r>
      <w:r w:rsidR="001452FD" w:rsidRPr="00B445DF">
        <w:rPr>
          <w:rFonts w:ascii="Arial Narrow" w:eastAsia="Arial Narrow" w:hAnsi="Arial Narrow" w:cs="Arial"/>
          <w:sz w:val="24"/>
          <w:szCs w:val="24"/>
          <w:lang w:val="en-US"/>
        </w:rPr>
        <w:t>in your</w:t>
      </w:r>
      <w:r w:rsidR="007E38CD" w:rsidRPr="00B445DF">
        <w:rPr>
          <w:rFonts w:ascii="Arial Narrow" w:eastAsia="Arial Narrow" w:hAnsi="Arial Narrow" w:cs="Arial"/>
          <w:sz w:val="24"/>
          <w:szCs w:val="24"/>
          <w:lang w:val="en-US"/>
        </w:rPr>
        <w:t xml:space="preserve"> neighborhood?</w:t>
      </w:r>
    </w:p>
    <w:p w:rsidR="00C20836" w:rsidRPr="001452FD" w:rsidRDefault="00C20836" w:rsidP="00C20836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"/>
          <w:lang w:val="en-US"/>
        </w:rPr>
      </w:pPr>
    </w:p>
    <w:p w:rsidR="00C20836" w:rsidRPr="001452FD" w:rsidRDefault="00C20836" w:rsidP="00C208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"/>
          <w:lang w:val="en-US"/>
        </w:rPr>
      </w:pPr>
      <w:r w:rsidRPr="001452FD">
        <w:rPr>
          <w:rFonts w:ascii="Arial Narrow" w:eastAsia="Arial Narrow" w:hAnsi="Arial Narrow" w:cs="Arial"/>
          <w:b/>
          <w:lang w:val="en-US"/>
        </w:rPr>
        <w:t xml:space="preserve">Learning Goals: </w:t>
      </w:r>
    </w:p>
    <w:p w:rsidR="00C20836" w:rsidRPr="001452FD" w:rsidRDefault="00C20836" w:rsidP="00C20836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"/>
          <w:lang w:val="en-US"/>
        </w:rPr>
      </w:pPr>
    </w:p>
    <w:p w:rsidR="00C20836" w:rsidRPr="001452FD" w:rsidRDefault="00A52EDB" w:rsidP="00C20836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hanging="2"/>
        <w:jc w:val="both"/>
        <w:rPr>
          <w:rFonts w:ascii="Arial Narrow" w:hAnsi="Arial Narrow"/>
          <w:shd w:val="clear" w:color="auto" w:fill="FFFFFF"/>
          <w:lang w:val="en-US"/>
        </w:rPr>
      </w:pPr>
      <w:r w:rsidRPr="001452FD">
        <w:rPr>
          <w:rFonts w:ascii="Arial Narrow" w:hAnsi="Arial Narrow"/>
          <w:shd w:val="clear" w:color="auto" w:fill="FFFFFF"/>
          <w:lang w:val="en-US"/>
        </w:rPr>
        <w:t>The student will be able to relate neighborhood and the city. The student will be able to describe neighborhood, places and characters.</w:t>
      </w:r>
    </w:p>
    <w:p w:rsidR="00A52EDB" w:rsidRPr="001452FD" w:rsidRDefault="00A52EDB" w:rsidP="00C20836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hanging="2"/>
        <w:jc w:val="both"/>
        <w:rPr>
          <w:rFonts w:ascii="Arial Narrow" w:eastAsia="Arial Narrow" w:hAnsi="Arial Narrow" w:cs="Arial"/>
          <w:lang w:val="en-US"/>
        </w:rPr>
      </w:pPr>
    </w:p>
    <w:p w:rsidR="00C20836" w:rsidRPr="001452FD" w:rsidRDefault="00C20836" w:rsidP="00C20836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"/>
          <w:lang w:val="en-US"/>
        </w:rPr>
      </w:pPr>
      <w:r w:rsidRPr="001452FD">
        <w:rPr>
          <w:rFonts w:ascii="Arial Narrow" w:eastAsia="Arial Narrow" w:hAnsi="Arial Narrow" w:cs="Arial"/>
          <w:b/>
          <w:lang w:val="en-US"/>
        </w:rPr>
        <w:t>Topics to be prepared for</w:t>
      </w:r>
    </w:p>
    <w:p w:rsidR="00C20836" w:rsidRPr="001452FD" w:rsidRDefault="00C20836" w:rsidP="00C20836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"/>
          <w:lang w:val="en-US"/>
        </w:rPr>
      </w:pPr>
    </w:p>
    <w:p w:rsidR="00C20836" w:rsidRPr="001452FD" w:rsidRDefault="00C20836" w:rsidP="00C20836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360"/>
        <w:jc w:val="both"/>
        <w:rPr>
          <w:rFonts w:ascii="Arial Narrow" w:hAnsi="Arial Narrow"/>
          <w:shd w:val="clear" w:color="auto" w:fill="FFFFFF"/>
          <w:lang w:val="en-US"/>
        </w:rPr>
      </w:pPr>
      <w:r w:rsidRPr="001452FD">
        <w:rPr>
          <w:rFonts w:ascii="Arial Narrow" w:hAnsi="Arial Narrow"/>
          <w:shd w:val="clear" w:color="auto" w:fill="FFFFFF"/>
          <w:lang w:val="en-US"/>
        </w:rPr>
        <w:t xml:space="preserve">Neighborhood </w:t>
      </w:r>
    </w:p>
    <w:p w:rsidR="00C20836" w:rsidRPr="001452FD" w:rsidRDefault="00C20836" w:rsidP="00C20836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360"/>
        <w:jc w:val="both"/>
        <w:rPr>
          <w:rFonts w:ascii="Arial Narrow" w:hAnsi="Arial Narrow"/>
          <w:shd w:val="clear" w:color="auto" w:fill="FFFFFF"/>
          <w:lang w:val="en-US"/>
        </w:rPr>
      </w:pPr>
      <w:r w:rsidRPr="001452FD">
        <w:rPr>
          <w:rFonts w:ascii="Arial Narrow" w:hAnsi="Arial Narrow"/>
          <w:shd w:val="clear" w:color="auto" w:fill="FFFFFF"/>
          <w:lang w:val="en-US"/>
        </w:rPr>
        <w:t xml:space="preserve">Parts of a neighborhood </w:t>
      </w:r>
    </w:p>
    <w:p w:rsidR="00C20836" w:rsidRPr="001452FD" w:rsidRDefault="00C20836" w:rsidP="00C20836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360"/>
        <w:jc w:val="both"/>
        <w:rPr>
          <w:rFonts w:ascii="Arial Narrow" w:hAnsi="Arial Narrow"/>
          <w:shd w:val="clear" w:color="auto" w:fill="FFFFFF"/>
          <w:lang w:val="en-US"/>
        </w:rPr>
      </w:pPr>
      <w:r w:rsidRPr="001452FD">
        <w:rPr>
          <w:rFonts w:ascii="Arial Narrow" w:hAnsi="Arial Narrow"/>
          <w:shd w:val="clear" w:color="auto" w:fill="FFFFFF"/>
          <w:lang w:val="en-US"/>
        </w:rPr>
        <w:t>Pronouns</w:t>
      </w:r>
    </w:p>
    <w:p w:rsidR="00C20836" w:rsidRPr="001452FD" w:rsidRDefault="00C20836" w:rsidP="00C20836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360"/>
        <w:jc w:val="both"/>
        <w:rPr>
          <w:rFonts w:ascii="Arial Narrow" w:hAnsi="Arial Narrow"/>
          <w:shd w:val="clear" w:color="auto" w:fill="FFFFFF"/>
          <w:lang w:val="en-US"/>
        </w:rPr>
      </w:pPr>
      <w:r w:rsidRPr="001452FD">
        <w:rPr>
          <w:rFonts w:ascii="Arial Narrow" w:hAnsi="Arial Narrow"/>
          <w:shd w:val="clear" w:color="auto" w:fill="FFFFFF"/>
          <w:lang w:val="en-US"/>
        </w:rPr>
        <w:t>Simple present</w:t>
      </w:r>
    </w:p>
    <w:p w:rsidR="00C20836" w:rsidRPr="001452FD" w:rsidRDefault="00C20836" w:rsidP="00C20836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360"/>
        <w:jc w:val="both"/>
        <w:rPr>
          <w:rFonts w:ascii="Arial Narrow" w:eastAsia="Arial Narrow" w:hAnsi="Arial Narrow" w:cs="Arial"/>
          <w:lang w:val="en-US"/>
        </w:rPr>
      </w:pPr>
    </w:p>
    <w:p w:rsidR="00C20836" w:rsidRPr="001452FD" w:rsidRDefault="00C20836" w:rsidP="00C20836">
      <w:pPr>
        <w:ind w:left="0" w:hanging="2"/>
        <w:rPr>
          <w:rFonts w:ascii="Arial Narrow" w:eastAsia="Arial Narrow" w:hAnsi="Arial Narrow" w:cs="Arial"/>
          <w:lang w:val="en-US"/>
        </w:rPr>
      </w:pPr>
      <w:r w:rsidRPr="001452FD">
        <w:rPr>
          <w:rFonts w:ascii="Arial Narrow" w:eastAsia="Arial Narrow" w:hAnsi="Arial Narrow" w:cs="Arial"/>
          <w:b/>
          <w:lang w:val="en-US"/>
        </w:rPr>
        <w:t xml:space="preserve"> Biographical references: </w:t>
      </w:r>
    </w:p>
    <w:p w:rsidR="00C20836" w:rsidRPr="001452FD" w:rsidRDefault="00A52EDB" w:rsidP="00A52EDB">
      <w:pPr>
        <w:pStyle w:val="Prrafodelista"/>
        <w:numPr>
          <w:ilvl w:val="0"/>
          <w:numId w:val="2"/>
        </w:numPr>
        <w:ind w:leftChars="0" w:firstLineChars="0"/>
        <w:rPr>
          <w:rFonts w:ascii="Arial Narrow" w:hAnsi="Arial Narrow" w:cs="Arial"/>
          <w:lang w:val="en-US"/>
        </w:rPr>
      </w:pPr>
      <w:r w:rsidRPr="001452FD">
        <w:rPr>
          <w:rFonts w:ascii="Arial Narrow" w:eastAsia="Arial Narrow" w:hAnsi="Arial Narrow" w:cs="Arial"/>
          <w:b/>
          <w:color w:val="000000" w:themeColor="text1"/>
          <w:lang w:val="en-US"/>
        </w:rPr>
        <w:t>Neighborhood and parts of a neighborhood:</w:t>
      </w:r>
      <w:r w:rsidR="00C20836" w:rsidRPr="001452FD">
        <w:rPr>
          <w:rFonts w:ascii="Arial Narrow" w:eastAsia="Arial Narrow" w:hAnsi="Arial Narrow" w:cs="Arial"/>
          <w:b/>
          <w:color w:val="000000" w:themeColor="text1"/>
          <w:lang w:val="en-US"/>
        </w:rPr>
        <w:t xml:space="preserve"> </w:t>
      </w:r>
      <w:hyperlink r:id="rId6" w:history="1">
        <w:r w:rsidRPr="001452FD">
          <w:rPr>
            <w:rStyle w:val="Hipervnculo"/>
            <w:rFonts w:ascii="Arial Narrow" w:eastAsia="Arial Narrow" w:hAnsi="Arial Narrow" w:cs="Arial"/>
            <w:color w:val="auto"/>
            <w:lang w:val="en-US"/>
          </w:rPr>
          <w:t>https://www.youtube.com/watch?v=iwxkwPA8c68</w:t>
        </w:r>
      </w:hyperlink>
    </w:p>
    <w:p w:rsidR="00A52EDB" w:rsidRPr="001452FD" w:rsidRDefault="001452FD" w:rsidP="00A52EDB">
      <w:pPr>
        <w:pStyle w:val="Prrafodelista"/>
        <w:numPr>
          <w:ilvl w:val="0"/>
          <w:numId w:val="2"/>
        </w:numPr>
        <w:ind w:leftChars="0" w:firstLineChars="0"/>
        <w:rPr>
          <w:rFonts w:ascii="Arial Narrow" w:hAnsi="Arial Narrow" w:cs="Arial"/>
          <w:lang w:val="en-US"/>
        </w:rPr>
      </w:pPr>
      <w:hyperlink r:id="rId7" w:history="1">
        <w:r w:rsidRPr="00127236">
          <w:rPr>
            <w:rStyle w:val="Hipervnculo"/>
            <w:rFonts w:ascii="Arial Narrow" w:hAnsi="Arial Narrow" w:cs="Arial"/>
            <w:lang w:val="en-US"/>
          </w:rPr>
          <w:t>https://static.islcollective.com/storage/preview/202107/1532x2168/in-the-neighborhood-worksheet-templates-layouts_137039_1.jpg</w:t>
        </w:r>
      </w:hyperlink>
      <w:r>
        <w:rPr>
          <w:rFonts w:ascii="Arial Narrow" w:hAnsi="Arial Narrow" w:cs="Arial"/>
          <w:lang w:val="en-US"/>
        </w:rPr>
        <w:t xml:space="preserve"> </w:t>
      </w:r>
    </w:p>
    <w:p w:rsidR="00A52EDB" w:rsidRPr="001452FD" w:rsidRDefault="00A52EDB" w:rsidP="00A52EDB">
      <w:pPr>
        <w:pStyle w:val="Prrafodelista"/>
        <w:ind w:leftChars="0" w:left="718" w:firstLineChars="0" w:firstLine="0"/>
        <w:rPr>
          <w:rFonts w:ascii="Arial Narrow" w:hAnsi="Arial Narrow" w:cs="Arial"/>
          <w:lang w:val="en-US"/>
        </w:rPr>
      </w:pPr>
    </w:p>
    <w:p w:rsidR="00C20836" w:rsidRPr="001452FD" w:rsidRDefault="00A52EDB" w:rsidP="00A52EDB">
      <w:pPr>
        <w:pStyle w:val="Prrafodelista"/>
        <w:numPr>
          <w:ilvl w:val="0"/>
          <w:numId w:val="2"/>
        </w:numPr>
        <w:ind w:leftChars="0" w:firstLineChars="0"/>
        <w:rPr>
          <w:rFonts w:ascii="Arial Narrow" w:hAnsi="Arial Narrow" w:cs="Arial"/>
          <w:lang w:val="en-US"/>
        </w:rPr>
      </w:pPr>
      <w:r w:rsidRPr="001452FD">
        <w:rPr>
          <w:rFonts w:ascii="Arial Narrow" w:hAnsi="Arial Narrow"/>
          <w:b/>
          <w:color w:val="000000" w:themeColor="text1"/>
          <w:lang w:val="en-US"/>
        </w:rPr>
        <w:t xml:space="preserve">Pronouns: </w:t>
      </w:r>
      <w:r w:rsidR="00C20836" w:rsidRPr="001452FD">
        <w:rPr>
          <w:rFonts w:ascii="Arial Narrow" w:hAnsi="Arial Narrow"/>
          <w:color w:val="000000" w:themeColor="text1"/>
          <w:lang w:val="en-US"/>
        </w:rPr>
        <w:t xml:space="preserve"> </w:t>
      </w:r>
      <w:hyperlink r:id="rId8" w:history="1">
        <w:r w:rsidRPr="001452FD">
          <w:rPr>
            <w:rStyle w:val="Hipervnculo"/>
            <w:rFonts w:ascii="Arial Narrow" w:hAnsi="Arial Narrow"/>
            <w:color w:val="auto"/>
            <w:lang w:val="en-US"/>
          </w:rPr>
          <w:t>https://worksheetshere.com/wp-content/uploads/2022/04/Personal-Pronouns-Exercises-with-Answers-Pronouns-Worksheet-with-Pictures-For-Kids.png</w:t>
        </w:r>
      </w:hyperlink>
      <w:r w:rsidR="001452FD">
        <w:rPr>
          <w:rStyle w:val="Hipervnculo"/>
          <w:rFonts w:ascii="Arial Narrow" w:hAnsi="Arial Narrow"/>
          <w:color w:val="auto"/>
          <w:lang w:val="en-US"/>
        </w:rPr>
        <w:t xml:space="preserve">  </w:t>
      </w:r>
    </w:p>
    <w:p w:rsidR="00A52EDB" w:rsidRPr="001452FD" w:rsidRDefault="00B445DF" w:rsidP="00B445DF">
      <w:pPr>
        <w:pStyle w:val="Prrafodelista"/>
        <w:tabs>
          <w:tab w:val="left" w:pos="7395"/>
        </w:tabs>
        <w:ind w:left="0" w:hanging="2"/>
        <w:rPr>
          <w:rFonts w:ascii="Arial Narrow" w:hAnsi="Arial Narrow" w:cs="Arial"/>
          <w:b/>
          <w:lang w:val="en-US"/>
        </w:rPr>
      </w:pPr>
      <w:r w:rsidRPr="001452FD">
        <w:rPr>
          <w:rFonts w:ascii="Arial Narrow" w:hAnsi="Arial Narrow" w:cs="Arial"/>
          <w:b/>
          <w:lang w:val="en-US"/>
        </w:rPr>
        <w:tab/>
      </w:r>
      <w:r w:rsidRPr="001452FD">
        <w:rPr>
          <w:rFonts w:ascii="Arial Narrow" w:hAnsi="Arial Narrow" w:cs="Arial"/>
          <w:b/>
          <w:lang w:val="en-US"/>
        </w:rPr>
        <w:tab/>
      </w:r>
    </w:p>
    <w:p w:rsidR="00A52EDB" w:rsidRPr="001452FD" w:rsidRDefault="001452FD" w:rsidP="00A52EDB">
      <w:pPr>
        <w:pStyle w:val="Prrafodelista"/>
        <w:numPr>
          <w:ilvl w:val="0"/>
          <w:numId w:val="2"/>
        </w:numPr>
        <w:ind w:leftChars="0" w:firstLineChars="0"/>
        <w:rPr>
          <w:rFonts w:ascii="Arial Narrow" w:hAnsi="Arial Narrow" w:cs="Arial"/>
          <w:lang w:val="en-US"/>
        </w:rPr>
      </w:pPr>
      <w:hyperlink r:id="rId9" w:history="1">
        <w:r w:rsidRPr="00127236">
          <w:rPr>
            <w:rStyle w:val="Hipervnculo"/>
            <w:rFonts w:ascii="Arial Narrow" w:hAnsi="Arial Narrow" w:cs="Arial"/>
            <w:lang w:val="en-US"/>
          </w:rPr>
          <w:t>https://www.youtube.com/watch?v=Ke7j1jFLxbc</w:t>
        </w:r>
      </w:hyperlink>
      <w:r>
        <w:rPr>
          <w:rFonts w:ascii="Arial Narrow" w:hAnsi="Arial Narrow" w:cs="Arial"/>
          <w:lang w:val="en-US"/>
        </w:rPr>
        <w:t xml:space="preserve"> </w:t>
      </w:r>
      <w:bookmarkStart w:id="0" w:name="_GoBack"/>
      <w:bookmarkEnd w:id="0"/>
    </w:p>
    <w:p w:rsidR="00C20836" w:rsidRPr="001452FD" w:rsidRDefault="00A52EDB" w:rsidP="001452FD">
      <w:pPr>
        <w:pStyle w:val="Prrafodelista"/>
        <w:numPr>
          <w:ilvl w:val="0"/>
          <w:numId w:val="2"/>
        </w:numPr>
        <w:ind w:leftChars="0" w:firstLineChars="0"/>
        <w:rPr>
          <w:rFonts w:ascii="Arial Narrow" w:hAnsi="Arial Narrow" w:cs="Arial"/>
          <w:lang w:val="en-US"/>
        </w:rPr>
      </w:pPr>
      <w:r w:rsidRPr="001452FD">
        <w:rPr>
          <w:rFonts w:ascii="Arial Narrow" w:hAnsi="Arial Narrow"/>
          <w:b/>
          <w:color w:val="000000" w:themeColor="text1"/>
          <w:lang w:val="en-US"/>
        </w:rPr>
        <w:t xml:space="preserve">Simple present: </w:t>
      </w:r>
      <w:r w:rsidR="00C20836" w:rsidRPr="001452FD">
        <w:rPr>
          <w:rFonts w:ascii="Arial Narrow" w:hAnsi="Arial Narrow"/>
          <w:color w:val="000000" w:themeColor="text1"/>
          <w:lang w:val="en-US"/>
        </w:rPr>
        <w:t xml:space="preserve"> </w:t>
      </w:r>
      <w:hyperlink r:id="rId10" w:history="1">
        <w:r w:rsidR="001452FD" w:rsidRPr="00127236">
          <w:rPr>
            <w:rStyle w:val="Hipervnculo"/>
            <w:rFonts w:ascii="Arial Narrow" w:hAnsi="Arial Narrow"/>
            <w:lang w:val="en-US"/>
          </w:rPr>
          <w:t>https://www.youtube.com/watch?v=wtTAdfyejH0</w:t>
        </w:r>
        <w:r w:rsidR="001452FD" w:rsidRPr="00127236">
          <w:rPr>
            <w:rStyle w:val="Hipervnculo"/>
            <w:rFonts w:ascii="Arial Narrow" w:hAnsi="Arial Narrow" w:cs="Arial"/>
            <w:lang w:val="fr-FR"/>
          </w:rPr>
          <w:t>https://i.pinimg.com/736x/23/e0/8f/23e08febefa5b10ed8afbe34ce06b7c6.jpg</w:t>
        </w:r>
      </w:hyperlink>
      <w:r w:rsidR="001452FD">
        <w:rPr>
          <w:rFonts w:ascii="Arial Narrow" w:hAnsi="Arial Narrow" w:cs="Arial"/>
          <w:lang w:val="fr-FR"/>
        </w:rPr>
        <w:t xml:space="preserve"> </w:t>
      </w:r>
    </w:p>
    <w:p w:rsidR="00534AD7" w:rsidRPr="00B445DF" w:rsidRDefault="00534AD7">
      <w:pPr>
        <w:ind w:left="0" w:hanging="2"/>
        <w:rPr>
          <w:lang w:val="fr-FR"/>
        </w:rPr>
      </w:pPr>
    </w:p>
    <w:sectPr w:rsidR="00534AD7" w:rsidRPr="00B445DF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6095F"/>
    <w:multiLevelType w:val="hybridMultilevel"/>
    <w:tmpl w:val="8AFC7EF4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448C6E62"/>
    <w:multiLevelType w:val="hybridMultilevel"/>
    <w:tmpl w:val="D40EAA1A"/>
    <w:lvl w:ilvl="0" w:tplc="0409000D">
      <w:start w:val="1"/>
      <w:numFmt w:val="bullet"/>
      <w:lvlText w:val=""/>
      <w:lvlJc w:val="left"/>
      <w:pPr>
        <w:ind w:left="10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2" w15:restartNumberingAfterBreak="0">
    <w:nsid w:val="608A566A"/>
    <w:multiLevelType w:val="multilevel"/>
    <w:tmpl w:val="E5F0C38E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abstractNum w:abstractNumId="3" w15:restartNumberingAfterBreak="0">
    <w:nsid w:val="614F5302"/>
    <w:multiLevelType w:val="hybridMultilevel"/>
    <w:tmpl w:val="875EBA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836"/>
    <w:rsid w:val="001452FD"/>
    <w:rsid w:val="00534AD7"/>
    <w:rsid w:val="007E38CD"/>
    <w:rsid w:val="00A52EDB"/>
    <w:rsid w:val="00AB1DD2"/>
    <w:rsid w:val="00B445DF"/>
    <w:rsid w:val="00BE3A8B"/>
    <w:rsid w:val="00BE7BB4"/>
    <w:rsid w:val="00C20836"/>
    <w:rsid w:val="00D9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0520"/>
  <w15:chartTrackingRefBased/>
  <w15:docId w15:val="{2338CAD4-21DE-4BDD-BC2E-80EEF304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836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rsid w:val="00C20836"/>
    <w:pPr>
      <w:ind w:left="720"/>
      <w:contextualSpacing/>
    </w:pPr>
  </w:style>
  <w:style w:type="character" w:styleId="Hipervnculo">
    <w:name w:val="Hyperlink"/>
    <w:qFormat/>
    <w:rsid w:val="00C20836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uiPriority w:val="99"/>
    <w:semiHidden/>
    <w:unhideWhenUsed/>
    <w:rsid w:val="00C2083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sheetshere.com/wp-content/uploads/2022/04/Personal-Pronouns-Exercises-with-Answers-Pronouns-Worksheet-with-Pictures-For-Kids.p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ic.islcollective.com/storage/preview/202107/1532x2168/in-the-neighborhood-worksheet-templates-layouts_137039_1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wxkwPA8c68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youtube.com/watch?v=wtTAdfyejH0https://i.pinimg.com/736x/23/e0/8f/23e08febefa5b10ed8afbe34ce06b7c6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e7j1jFLxb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Primaria-108</dc:creator>
  <cp:keywords/>
  <dc:description/>
  <cp:lastModifiedBy>Mr. Díez</cp:lastModifiedBy>
  <cp:revision>11</cp:revision>
  <dcterms:created xsi:type="dcterms:W3CDTF">2024-07-03T14:52:00Z</dcterms:created>
  <dcterms:modified xsi:type="dcterms:W3CDTF">2024-07-10T17:01:00Z</dcterms:modified>
</cp:coreProperties>
</file>