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DB4" w:rsidRPr="001139AB" w:rsidRDefault="00086DB4" w:rsidP="003A2EE6">
      <w:pPr>
        <w:spacing w:line="360" w:lineRule="auto"/>
        <w:rPr>
          <w:rFonts w:ascii="Arial Narrow" w:eastAsia="Arial Narrow" w:hAnsi="Arial Narrow" w:cs="Arial Narrow"/>
          <w:b/>
        </w:rPr>
      </w:pPr>
    </w:p>
    <w:p w:rsidR="00086DB4" w:rsidRPr="001139AB" w:rsidRDefault="00482C86" w:rsidP="001139AB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1139AB">
        <w:rPr>
          <w:rFonts w:ascii="Arial Narrow" w:eastAsia="Arial Narrow" w:hAnsi="Arial Narrow" w:cs="Arial Narrow"/>
          <w:b/>
        </w:rPr>
        <w:t>PLANES COMPLEMENTARIOS DE APOYO</w:t>
      </w:r>
    </w:p>
    <w:p w:rsidR="00086DB4" w:rsidRPr="001139AB" w:rsidRDefault="00482C86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1139AB">
        <w:rPr>
          <w:rFonts w:ascii="Arial Narrow" w:eastAsia="Arial Narrow" w:hAnsi="Arial Narrow" w:cs="Arial Narrow"/>
          <w:b/>
        </w:rPr>
        <w:t xml:space="preserve">Asignatura: </w:t>
      </w:r>
      <w:r w:rsidRPr="001139AB">
        <w:rPr>
          <w:rFonts w:ascii="Arial Narrow" w:eastAsia="Arial Narrow" w:hAnsi="Arial Narrow" w:cs="Arial Narrow"/>
        </w:rPr>
        <w:t>Educación Religiosa</w:t>
      </w:r>
      <w:r w:rsidRPr="001139AB">
        <w:rPr>
          <w:rFonts w:ascii="Arial Narrow" w:eastAsia="Arial Narrow" w:hAnsi="Arial Narrow" w:cs="Arial Narrow"/>
          <w:b/>
        </w:rPr>
        <w:t xml:space="preserve"> </w:t>
      </w:r>
      <w:r w:rsidRPr="001139AB">
        <w:rPr>
          <w:rFonts w:ascii="Arial Narrow" w:eastAsia="Arial Narrow" w:hAnsi="Arial Narrow" w:cs="Arial Narrow"/>
          <w:b/>
        </w:rPr>
        <w:tab/>
        <w:t xml:space="preserve">        Grado: </w:t>
      </w:r>
      <w:r w:rsidRPr="001139AB">
        <w:rPr>
          <w:rFonts w:ascii="Arial Narrow" w:eastAsia="Arial Narrow" w:hAnsi="Arial Narrow" w:cs="Arial Narrow"/>
        </w:rPr>
        <w:t>9°</w:t>
      </w:r>
      <w:r w:rsidRPr="001139AB">
        <w:rPr>
          <w:rFonts w:ascii="Arial Narrow" w:eastAsia="Arial Narrow" w:hAnsi="Arial Narrow" w:cs="Arial Narrow"/>
          <w:b/>
        </w:rPr>
        <w:t xml:space="preserve">      </w:t>
      </w:r>
      <w:r w:rsidRPr="001139AB">
        <w:rPr>
          <w:rFonts w:ascii="Arial Narrow" w:eastAsia="Arial Narrow" w:hAnsi="Arial Narrow" w:cs="Arial Narrow"/>
          <w:b/>
        </w:rPr>
        <w:tab/>
        <w:t xml:space="preserve">   Periodo: </w:t>
      </w:r>
      <w:r w:rsidRPr="001139AB">
        <w:rPr>
          <w:rFonts w:ascii="Arial Narrow" w:eastAsia="Arial Narrow" w:hAnsi="Arial Narrow" w:cs="Arial Narrow"/>
        </w:rPr>
        <w:t>IV</w:t>
      </w:r>
      <w:r w:rsidRPr="001139AB">
        <w:rPr>
          <w:rFonts w:ascii="Arial Narrow" w:eastAsia="Arial Narrow" w:hAnsi="Arial Narrow" w:cs="Arial Narrow"/>
          <w:b/>
        </w:rPr>
        <w:t xml:space="preserve">                         Año: </w:t>
      </w:r>
      <w:r w:rsidR="0005333F"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:rsidR="0005333F" w:rsidRDefault="0005333F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086DB4" w:rsidRPr="001139AB" w:rsidRDefault="00482C86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1139AB">
        <w:rPr>
          <w:rFonts w:ascii="Arial Narrow" w:eastAsia="Arial Narrow" w:hAnsi="Arial Narrow" w:cs="Arial Narrow"/>
          <w:b/>
        </w:rPr>
        <w:t>RECOMENDACIONES</w:t>
      </w:r>
    </w:p>
    <w:p w:rsidR="0005333F" w:rsidRPr="00BA588D" w:rsidRDefault="00482C86" w:rsidP="0005333F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1139AB"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 w:rsidRPr="001139AB">
        <w:rPr>
          <w:rFonts w:ascii="Arial Narrow" w:eastAsia="Arial Narrow" w:hAnsi="Arial Narrow" w:cs="Arial Narrow"/>
          <w:i/>
        </w:rPr>
        <w:t>problematizadora</w:t>
      </w:r>
      <w:proofErr w:type="spellEnd"/>
      <w:r w:rsidRPr="001139AB"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05333F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05333F">
        <w:rPr>
          <w:rFonts w:ascii="Arial Narrow" w:eastAsia="Arial Narrow" w:hAnsi="Arial Narrow" w:cs="Arial Narrow"/>
          <w:i/>
        </w:rPr>
        <w:t>na del 15 al 24</w:t>
      </w:r>
      <w:r w:rsidR="0005333F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086DB4" w:rsidRPr="001139AB" w:rsidRDefault="00086DB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:rsidR="00086DB4" w:rsidRPr="001139AB" w:rsidRDefault="00482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1139AB"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 w:rsidRPr="001139AB"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>¿Qué posición tuvo la Iglesia católica frente a los nazis y los judíos durante la Segunda Guerra Mundial?</w:t>
      </w:r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086DB4" w:rsidRPr="001139AB" w:rsidRDefault="00482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1139AB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 xml:space="preserve">Los estudiantes deberán reconocer la posición y el papel que jugó la iglesia católica durante la segunda guerra mundial a través de la </w:t>
      </w:r>
      <w:r w:rsidRPr="001139AB">
        <w:rPr>
          <w:rFonts w:ascii="Arial Narrow" w:eastAsia="Arial Narrow" w:hAnsi="Arial Narrow" w:cs="Arial Narrow"/>
          <w:highlight w:val="white"/>
        </w:rPr>
        <w:t>comparación</w:t>
      </w:r>
      <w:r w:rsidRPr="001139AB">
        <w:rPr>
          <w:rFonts w:ascii="Arial Narrow" w:eastAsia="Arial Narrow" w:hAnsi="Arial Narrow" w:cs="Arial Narrow"/>
          <w:color w:val="000000"/>
          <w:highlight w:val="white"/>
        </w:rPr>
        <w:t xml:space="preserve"> de las bases morales de la iglesia católica con la posición asumida por ésta durante la segunda guerra mundial, asumiendo una posición crítica y reflexiva frente al fenómeno de la guerra y la influencia de los líderes religiosos presentes en ella.</w:t>
      </w:r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bookmarkStart w:id="1" w:name="_heading=h.30j0zll" w:colFirst="0" w:colLast="0"/>
      <w:bookmarkEnd w:id="1"/>
    </w:p>
    <w:p w:rsidR="00086DB4" w:rsidRPr="001139AB" w:rsidRDefault="00482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1139AB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 xml:space="preserve">Holocausto Nazi. </w:t>
      </w:r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 xml:space="preserve">Iglesia Católica durante la Segunda Guerra Mundial. </w:t>
      </w:r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 xml:space="preserve">Defensa de la iglesia a los judíos. </w:t>
      </w:r>
    </w:p>
    <w:p w:rsidR="00086DB4" w:rsidRPr="001139AB" w:rsidRDefault="00482C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1139AB">
        <w:rPr>
          <w:rFonts w:ascii="Arial Narrow" w:eastAsia="Arial Narrow" w:hAnsi="Arial Narrow" w:cs="Arial Narrow"/>
          <w:color w:val="000000"/>
          <w:highlight w:val="white"/>
        </w:rPr>
        <w:t>Intervención del Papa Pio XII en la Segunda Guerra Mundial.</w:t>
      </w:r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086DB4" w:rsidRPr="001139AB" w:rsidRDefault="00482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1139AB"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1139AB">
        <w:rPr>
          <w:rFonts w:ascii="Arial Narrow" w:eastAsia="Arial Narrow" w:hAnsi="Arial Narrow" w:cs="Arial Narrow"/>
          <w:color w:val="000000"/>
        </w:rPr>
        <w:t>Enciclopedia del Holocausto. (2012, Marzo)  Recuperado el 28 de Agosto de 2023, de: </w:t>
      </w:r>
      <w:hyperlink r:id="rId8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https://encyclopedia.ushmm.org/content/es/article/introduction-to-the-holocaust</w:t>
        </w:r>
      </w:hyperlink>
    </w:p>
    <w:p w:rsidR="00086DB4" w:rsidRPr="001139AB" w:rsidRDefault="00086DB4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 w:rsidRPr="001139AB">
        <w:rPr>
          <w:rFonts w:ascii="Arial Narrow" w:eastAsia="Arial Narrow" w:hAnsi="Arial Narrow" w:cs="Arial Narrow"/>
          <w:color w:val="000000"/>
        </w:rPr>
        <w:t>Cnn</w:t>
      </w:r>
      <w:proofErr w:type="spellEnd"/>
      <w:r w:rsidRPr="001139AB">
        <w:rPr>
          <w:rFonts w:ascii="Arial Narrow" w:eastAsia="Arial Narrow" w:hAnsi="Arial Narrow" w:cs="Arial Narrow"/>
          <w:color w:val="000000"/>
        </w:rPr>
        <w:t xml:space="preserve"> en </w:t>
      </w:r>
      <w:proofErr w:type="gramStart"/>
      <w:r w:rsidRPr="001139AB">
        <w:rPr>
          <w:rFonts w:ascii="Arial Narrow" w:eastAsia="Arial Narrow" w:hAnsi="Arial Narrow" w:cs="Arial Narrow"/>
          <w:color w:val="000000"/>
        </w:rPr>
        <w:t>Español</w:t>
      </w:r>
      <w:proofErr w:type="gramEnd"/>
      <w:r w:rsidRPr="001139AB">
        <w:rPr>
          <w:rFonts w:ascii="Arial Narrow" w:eastAsia="Arial Narrow" w:hAnsi="Arial Narrow" w:cs="Arial Narrow"/>
          <w:color w:val="000000"/>
        </w:rPr>
        <w:t xml:space="preserve">. (2023, enero). Recuperado el 25 de Agosto de 2023, de: </w:t>
      </w:r>
      <w:hyperlink r:id="rId9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https://cnnespanol.cnn.com/2023/01/26/que-fue-el-holocausto-que-significo-y-cuantos-muertos-dejo-orix/</w:t>
        </w:r>
      </w:hyperlink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1139AB">
        <w:rPr>
          <w:rFonts w:ascii="Arial Narrow" w:eastAsia="Arial Narrow" w:hAnsi="Arial Narrow" w:cs="Arial Narrow"/>
          <w:color w:val="000000"/>
        </w:rPr>
        <w:lastRenderedPageBreak/>
        <w:t xml:space="preserve">Enciclopedia del Holocausto. (2012, Marzo)  Recuperado el 28 de Agosto de 2023, de: </w:t>
      </w:r>
      <w:hyperlink r:id="rId10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https://encyclopedia.ushmm.org/content/es/article/the-german-churches-and-the-nazi-state</w:t>
        </w:r>
      </w:hyperlink>
    </w:p>
    <w:p w:rsidR="00086DB4" w:rsidRPr="001139AB" w:rsidRDefault="00086DB4">
      <w:pPr>
        <w:spacing w:after="0" w:line="240" w:lineRule="auto"/>
        <w:ind w:left="-360"/>
        <w:jc w:val="both"/>
        <w:rPr>
          <w:rFonts w:ascii="Arial Narrow" w:eastAsia="Arial Narrow" w:hAnsi="Arial Narrow" w:cs="Arial Narrow"/>
        </w:rPr>
      </w:pP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1139AB">
        <w:rPr>
          <w:rFonts w:ascii="Arial Narrow" w:eastAsia="Arial Narrow" w:hAnsi="Arial Narrow" w:cs="Arial Narrow"/>
          <w:color w:val="000000"/>
        </w:rPr>
        <w:t xml:space="preserve">El correo, (2016, </w:t>
      </w:r>
      <w:proofErr w:type="gramStart"/>
      <w:r w:rsidRPr="001139AB">
        <w:rPr>
          <w:rFonts w:ascii="Arial Narrow" w:eastAsia="Arial Narrow" w:hAnsi="Arial Narrow" w:cs="Arial Narrow"/>
          <w:color w:val="000000"/>
        </w:rPr>
        <w:t>Febrero</w:t>
      </w:r>
      <w:proofErr w:type="gramEnd"/>
      <w:r w:rsidRPr="001139AB">
        <w:rPr>
          <w:rFonts w:ascii="Arial Narrow" w:eastAsia="Arial Narrow" w:hAnsi="Arial Narrow" w:cs="Arial Narrow"/>
          <w:color w:val="000000"/>
        </w:rPr>
        <w:t xml:space="preserve">). Las dos caras de la iglesia ante Hitler. Recuperado el 25 de Agosto de 2023, de: </w:t>
      </w:r>
      <w:hyperlink r:id="rId11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https://www.elcorreo.com/bizkaia/sociedad/201602/03/caras-iglesia-catolica-ante-20160128181252.html</w:t>
        </w:r>
      </w:hyperlink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 w:rsidRPr="001139AB">
        <w:rPr>
          <w:rFonts w:ascii="Arial Narrow" w:eastAsia="Arial Narrow" w:hAnsi="Arial Narrow" w:cs="Arial Narrow"/>
          <w:color w:val="000000"/>
        </w:rPr>
        <w:t xml:space="preserve">Embajada mundial de activistas por la paz. (2012, abril). El papel de la iglesia católica durante el nazismo. Recuperado el 28 de Agosto de 2023, de </w:t>
      </w:r>
      <w:hyperlink r:id="rId12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https://embajadamundialdeactivistasporlapaz.com/es/prensa/notas/el-papel-de-la-iglesia-catolica-durante-el-nazismo-universidad-santo-tomas</w:t>
        </w:r>
      </w:hyperlink>
    </w:p>
    <w:p w:rsidR="00086DB4" w:rsidRPr="001139AB" w:rsidRDefault="00086DB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086DB4" w:rsidRPr="001139AB" w:rsidRDefault="00482C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 w:rsidRPr="001139AB">
        <w:rPr>
          <w:rFonts w:ascii="Arial Narrow" w:eastAsia="Arial Narrow" w:hAnsi="Arial Narrow" w:cs="Arial Narrow"/>
          <w:color w:val="000000"/>
        </w:rPr>
        <w:t>Telam</w:t>
      </w:r>
      <w:proofErr w:type="spellEnd"/>
      <w:r w:rsidRPr="001139AB">
        <w:rPr>
          <w:rFonts w:ascii="Arial Narrow" w:eastAsia="Arial Narrow" w:hAnsi="Arial Narrow" w:cs="Arial Narrow"/>
          <w:color w:val="000000"/>
        </w:rPr>
        <w:t xml:space="preserve"> digital (</w:t>
      </w:r>
      <w:proofErr w:type="gramStart"/>
      <w:r w:rsidRPr="001139AB">
        <w:rPr>
          <w:rFonts w:ascii="Arial Narrow" w:eastAsia="Arial Narrow" w:hAnsi="Arial Narrow" w:cs="Arial Narrow"/>
          <w:color w:val="000000"/>
        </w:rPr>
        <w:t>Marzo</w:t>
      </w:r>
      <w:proofErr w:type="gramEnd"/>
      <w:r w:rsidRPr="001139AB">
        <w:rPr>
          <w:rFonts w:ascii="Arial Narrow" w:eastAsia="Arial Narrow" w:hAnsi="Arial Narrow" w:cs="Arial Narrow"/>
          <w:color w:val="000000"/>
        </w:rPr>
        <w:t xml:space="preserve"> 2019). El papa pio XII y la difícil relación con el nazismo. Recuperado el 28 de Agosto de 2023, de: </w:t>
      </w:r>
      <w:hyperlink r:id="rId13">
        <w:r w:rsidRPr="001139AB">
          <w:rPr>
            <w:rFonts w:ascii="Arial Narrow" w:eastAsia="Arial Narrow" w:hAnsi="Arial Narrow" w:cs="Arial Narrow"/>
            <w:color w:val="0000FF"/>
            <w:u w:val="single"/>
          </w:rPr>
          <w:t>https://www.telam.com.ar/notas/201903/338544-el-papa-pio-xii-y-la-dificil-relacion-con-el-nazismo.html</w:t>
        </w:r>
      </w:hyperlink>
    </w:p>
    <w:p w:rsidR="00086DB4" w:rsidRPr="001139AB" w:rsidRDefault="00086DB4">
      <w:pPr>
        <w:rPr>
          <w:rFonts w:ascii="Arial Narrow" w:eastAsia="Arial Narrow" w:hAnsi="Arial Narrow" w:cs="Arial Narrow"/>
          <w:color w:val="000000"/>
        </w:rPr>
      </w:pPr>
    </w:p>
    <w:sectPr w:rsidR="00086DB4" w:rsidRPr="001139AB">
      <w:headerReference w:type="default" r:id="rId14"/>
      <w:pgSz w:w="12240" w:h="15840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0E3" w:rsidRDefault="00C570E3">
      <w:pPr>
        <w:spacing w:after="0" w:line="240" w:lineRule="auto"/>
      </w:pPr>
      <w:r>
        <w:separator/>
      </w:r>
    </w:p>
  </w:endnote>
  <w:endnote w:type="continuationSeparator" w:id="0">
    <w:p w:rsidR="00C570E3" w:rsidRDefault="00C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0E3" w:rsidRDefault="00C570E3">
      <w:pPr>
        <w:spacing w:after="0" w:line="240" w:lineRule="auto"/>
      </w:pPr>
      <w:r>
        <w:separator/>
      </w:r>
    </w:p>
  </w:footnote>
  <w:footnote w:type="continuationSeparator" w:id="0">
    <w:p w:rsidR="00C570E3" w:rsidRDefault="00C57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4" w:rsidRDefault="003A2E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4111"/>
        <w:tab w:val="right" w:pos="9923"/>
      </w:tabs>
      <w:spacing w:after="0" w:line="240" w:lineRule="auto"/>
      <w:rPr>
        <w:rFonts w:ascii="Trebuchet MS" w:eastAsia="Trebuchet MS" w:hAnsi="Trebuchet MS" w:cs="Trebuchet MS"/>
        <w:b/>
        <w:color w:val="000000"/>
        <w:sz w:val="24"/>
        <w:szCs w:val="24"/>
      </w:rPr>
    </w:pPr>
    <w:r>
      <w:rPr>
        <w:rFonts w:ascii="Trebuchet MS" w:eastAsia="Trebuchet MS" w:hAnsi="Trebuchet MS" w:cs="Trebuchet MS"/>
        <w:b/>
        <w:noProof/>
        <w:color w:val="000000"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-231140</wp:posOffset>
          </wp:positionV>
          <wp:extent cx="1481455" cy="694690"/>
          <wp:effectExtent l="0" t="0" r="444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344F3"/>
    <w:multiLevelType w:val="multilevel"/>
    <w:tmpl w:val="BA0E623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93960"/>
    <w:multiLevelType w:val="multilevel"/>
    <w:tmpl w:val="A32EBD8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B4"/>
    <w:rsid w:val="0005333F"/>
    <w:rsid w:val="00086DB4"/>
    <w:rsid w:val="001139AB"/>
    <w:rsid w:val="00216007"/>
    <w:rsid w:val="003A2EE6"/>
    <w:rsid w:val="00482C86"/>
    <w:rsid w:val="00770AD0"/>
    <w:rsid w:val="00C5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65291"/>
  <w15:docId w15:val="{C6E9D81D-8562-4A4E-8957-9997101D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B81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A2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018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F2B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8157E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A2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yt-core-attributed-string">
    <w:name w:val="yt-core-attributed-string"/>
    <w:basedOn w:val="Fuentedeprrafopredeter"/>
    <w:rsid w:val="00DC22B1"/>
  </w:style>
  <w:style w:type="paragraph" w:styleId="NormalWeb">
    <w:name w:val="Normal (Web)"/>
    <w:basedOn w:val="Normal"/>
    <w:uiPriority w:val="99"/>
    <w:unhideWhenUsed/>
    <w:rsid w:val="002D40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F73B1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DA1ABC"/>
    <w:rPr>
      <w:i/>
      <w:iCs/>
    </w:rPr>
  </w:style>
  <w:style w:type="character" w:customStyle="1" w:styleId="quoting-url">
    <w:name w:val="quoting-url"/>
    <w:basedOn w:val="Fuentedeprrafopredeter"/>
    <w:rsid w:val="00DA1ABC"/>
  </w:style>
  <w:style w:type="paragraph" w:styleId="Encabezado">
    <w:name w:val="header"/>
    <w:basedOn w:val="Normal"/>
    <w:link w:val="Encabezado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3C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3C98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B0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yclopedia.ushmm.org/content/es/article/introduction-to-the-holocaust" TargetMode="External"/><Relationship Id="rId13" Type="http://schemas.openxmlformats.org/officeDocument/2006/relationships/hyperlink" Target="https://www.telam.com.ar/notas/201903/338544-el-papa-pio-xii-y-la-dificil-relacion-con-el-nazism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mbajadamundialdeactivistasporlapaz.com/es/prensa/notas/el-papel-de-la-iglesia-catolica-durante-el-nazismo-universidad-santo-tom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correo.com/bizkaia/sociedad/201602/03/caras-iglesia-catolica-ante-2016012818125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ncyclopedia.ushmm.org/content/es/article/the-german-churches-and-the-nazi-st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nnespanol.cnn.com/2023/01/26/que-fue-el-holocausto-que-significo-y-cuantos-muertos-dejo-orix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gL+/u3q5Oq+Be4tVT/BpM6hVJA==">CgMxLjAyCWguMzBqMHpsbDgAciExTnJKSlhHX0lGcURQNG93Q0RDUHlpd2dIYWtrMkRPczI=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7</cp:revision>
  <dcterms:created xsi:type="dcterms:W3CDTF">2023-09-11T15:09:00Z</dcterms:created>
  <dcterms:modified xsi:type="dcterms:W3CDTF">2024-10-02T15:57:00Z</dcterms:modified>
</cp:coreProperties>
</file>