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BF552F" w14:textId="77777777" w:rsidR="00C17649" w:rsidRDefault="00A1555B">
      <w:pPr>
        <w:spacing w:after="0" w:line="480" w:lineRule="auto"/>
        <w:jc w:val="center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PLANES COMPLEMENTARIOS DE APOYO</w:t>
      </w:r>
    </w:p>
    <w:p w14:paraId="0533D042" w14:textId="77777777" w:rsidR="00C17649" w:rsidRDefault="00C17649">
      <w:pPr>
        <w:spacing w:after="0" w:line="480" w:lineRule="auto"/>
        <w:jc w:val="center"/>
        <w:rPr>
          <w:rFonts w:ascii="Arial Narrow" w:eastAsia="Arial Narrow" w:hAnsi="Arial Narrow" w:cs="Arial Narrow"/>
          <w:b/>
        </w:rPr>
      </w:pPr>
    </w:p>
    <w:p w14:paraId="2FC921D6" w14:textId="78AFD42D" w:rsidR="00C17649" w:rsidRDefault="00A1555B">
      <w:pPr>
        <w:spacing w:after="0" w:line="48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Asignatura: Sociales</w:t>
      </w:r>
      <w:r>
        <w:rPr>
          <w:rFonts w:ascii="Arial Narrow" w:eastAsia="Arial Narrow" w:hAnsi="Arial Narrow" w:cs="Arial Narrow"/>
          <w:b/>
        </w:rPr>
        <w:tab/>
      </w:r>
      <w:r>
        <w:rPr>
          <w:rFonts w:ascii="Arial Narrow" w:eastAsia="Arial Narrow" w:hAnsi="Arial Narrow" w:cs="Arial Narrow"/>
          <w:b/>
        </w:rPr>
        <w:tab/>
      </w:r>
      <w:r>
        <w:rPr>
          <w:rFonts w:ascii="Arial Narrow" w:eastAsia="Arial Narrow" w:hAnsi="Arial Narrow" w:cs="Arial Narrow"/>
          <w:b/>
        </w:rPr>
        <w:tab/>
        <w:t xml:space="preserve">Grado: </w:t>
      </w:r>
      <w:r w:rsidR="00B45882">
        <w:rPr>
          <w:rFonts w:ascii="Arial Narrow" w:eastAsia="Arial Narrow" w:hAnsi="Arial Narrow" w:cs="Arial Narrow"/>
        </w:rPr>
        <w:t xml:space="preserve"> 4°         </w:t>
      </w:r>
      <w:r>
        <w:rPr>
          <w:rFonts w:ascii="Arial Narrow" w:eastAsia="Arial Narrow" w:hAnsi="Arial Narrow" w:cs="Arial Narrow"/>
          <w:b/>
        </w:rPr>
        <w:tab/>
        <w:t xml:space="preserve">Periodo: </w:t>
      </w:r>
      <w:r>
        <w:rPr>
          <w:rFonts w:ascii="Arial Narrow" w:eastAsia="Arial Narrow" w:hAnsi="Arial Narrow" w:cs="Arial Narrow"/>
        </w:rPr>
        <w:t>I</w:t>
      </w:r>
      <w:r w:rsidR="00607409">
        <w:rPr>
          <w:rFonts w:ascii="Arial Narrow" w:eastAsia="Arial Narrow" w:hAnsi="Arial Narrow" w:cs="Arial Narrow"/>
        </w:rPr>
        <w:t>V</w:t>
      </w:r>
      <w:r>
        <w:rPr>
          <w:rFonts w:ascii="Arial Narrow" w:eastAsia="Arial Narrow" w:hAnsi="Arial Narrow" w:cs="Arial Narrow"/>
          <w:b/>
        </w:rPr>
        <w:t xml:space="preserve">                    </w:t>
      </w:r>
      <w:r>
        <w:rPr>
          <w:rFonts w:ascii="Arial Narrow" w:eastAsia="Arial Narrow" w:hAnsi="Arial Narrow" w:cs="Arial Narrow"/>
          <w:b/>
        </w:rPr>
        <w:tab/>
        <w:t xml:space="preserve"> Año: </w:t>
      </w:r>
      <w:r>
        <w:rPr>
          <w:rFonts w:ascii="Arial Narrow" w:eastAsia="Arial Narrow" w:hAnsi="Arial Narrow" w:cs="Arial Narrow"/>
        </w:rPr>
        <w:t>2024</w:t>
      </w:r>
    </w:p>
    <w:p w14:paraId="5223C883" w14:textId="77777777" w:rsidR="00C17649" w:rsidRDefault="00C17649">
      <w:pPr>
        <w:spacing w:after="0" w:line="480" w:lineRule="auto"/>
        <w:jc w:val="both"/>
        <w:rPr>
          <w:rFonts w:ascii="Arial Narrow" w:eastAsia="Arial Narrow" w:hAnsi="Arial Narrow" w:cs="Arial Narrow"/>
          <w:b/>
        </w:rPr>
      </w:pPr>
    </w:p>
    <w:p w14:paraId="41D02527" w14:textId="77777777" w:rsidR="00C17649" w:rsidRDefault="00A1555B">
      <w:pPr>
        <w:spacing w:after="0" w:line="48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29CE17BA" w14:textId="32A256BC" w:rsidR="00C17649" w:rsidRDefault="00A1555B" w:rsidP="00B45882">
      <w:pPr>
        <w:tabs>
          <w:tab w:val="left" w:pos="8189"/>
          <w:tab w:val="right" w:pos="9960"/>
        </w:tabs>
        <w:spacing w:after="0" w:line="276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 xml:space="preserve">Cada periodo el docente formula una pregunta problematizadora o situación problema relacionada con las metas de aprendizaje </w:t>
      </w:r>
      <w:r>
        <w:rPr>
          <w:rFonts w:ascii="Arial Narrow" w:eastAsia="Arial Narrow" w:hAnsi="Arial Narrow" w:cs="Arial Narrow"/>
          <w:i/>
        </w:rPr>
        <w:t xml:space="preserve">que le ayudan al estudiante a prepararse para sustentar sus conocimientos y niveles de competencia desde cada área. </w:t>
      </w:r>
      <w:r w:rsidR="00B45882" w:rsidRPr="00BA588D">
        <w:rPr>
          <w:rFonts w:ascii="Arial Narrow" w:eastAsia="Arial Narrow" w:hAnsi="Arial Narrow" w:cs="Arial Narrow"/>
          <w:i/>
        </w:rPr>
        <w:t>Este proceso está programado para la sema</w:t>
      </w:r>
      <w:r w:rsidR="00B45882">
        <w:rPr>
          <w:rFonts w:ascii="Arial Narrow" w:eastAsia="Arial Narrow" w:hAnsi="Arial Narrow" w:cs="Arial Narrow"/>
          <w:i/>
        </w:rPr>
        <w:t>na del 15 al 24</w:t>
      </w:r>
      <w:r w:rsidR="00B45882" w:rsidRPr="00BA588D">
        <w:rPr>
          <w:rFonts w:ascii="Arial Narrow" w:eastAsia="Arial Narrow" w:hAnsi="Arial Narrow" w:cs="Arial Narrow"/>
          <w:i/>
        </w:rPr>
        <w:t xml:space="preserve"> de octubre. El estudiante debe repasar los conceptos que se citan a continuación con ayuda de las notas de clase, el cuaderno y guías de trabajo con el fin de presentar sustentación que dé cuenta de las competencias adquiridas.</w:t>
      </w:r>
    </w:p>
    <w:p w14:paraId="18E64124" w14:textId="545DC98F" w:rsidR="00B45882" w:rsidRDefault="00B45882" w:rsidP="00B45882">
      <w:pPr>
        <w:tabs>
          <w:tab w:val="left" w:pos="8189"/>
          <w:tab w:val="right" w:pos="9960"/>
        </w:tabs>
        <w:spacing w:after="0" w:line="276" w:lineRule="auto"/>
        <w:jc w:val="both"/>
        <w:rPr>
          <w:rFonts w:ascii="Arial Narrow" w:eastAsia="Arial Narrow" w:hAnsi="Arial Narrow" w:cs="Arial Narrow"/>
          <w:i/>
        </w:rPr>
      </w:pPr>
    </w:p>
    <w:p w14:paraId="2D0A57BB" w14:textId="77777777" w:rsidR="00B45882" w:rsidRDefault="00B45882" w:rsidP="00B45882">
      <w:pPr>
        <w:tabs>
          <w:tab w:val="left" w:pos="8189"/>
          <w:tab w:val="right" w:pos="9960"/>
        </w:tabs>
        <w:spacing w:after="0" w:line="276" w:lineRule="auto"/>
        <w:jc w:val="both"/>
        <w:rPr>
          <w:rFonts w:ascii="Arial Narrow" w:eastAsia="Arial Narrow" w:hAnsi="Arial Narrow" w:cs="Arial Narrow"/>
          <w:i/>
        </w:rPr>
      </w:pPr>
      <w:bookmarkStart w:id="0" w:name="_GoBack"/>
      <w:bookmarkEnd w:id="0"/>
    </w:p>
    <w:p w14:paraId="62711169" w14:textId="77777777" w:rsidR="00C17649" w:rsidRDefault="00A1555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</w:t>
      </w:r>
    </w:p>
    <w:p w14:paraId="26B5D6FE" w14:textId="379817A6" w:rsidR="00C17649" w:rsidRPr="00607409" w:rsidRDefault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bCs/>
          <w:color w:val="000000"/>
        </w:rPr>
      </w:pPr>
      <w:r w:rsidRPr="00607409">
        <w:rPr>
          <w:rFonts w:ascii="Arial Narrow" w:eastAsia="Arial Narrow" w:hAnsi="Arial Narrow" w:cs="Arial Narrow"/>
          <w:bCs/>
          <w:color w:val="000000"/>
        </w:rPr>
        <w:t>¿Cómo se ven reflejadas o afectadas la equidad y sostenibilidad de nuestro país con respecto a la forma en que se gestionan y organizan los sectores económicos, agentes económicos, estratos sociales y canasta familiar?</w:t>
      </w:r>
    </w:p>
    <w:p w14:paraId="29058CB1" w14:textId="77777777" w:rsidR="00C17649" w:rsidRDefault="00C1764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b/>
          <w:color w:val="000000"/>
        </w:rPr>
      </w:pPr>
    </w:p>
    <w:p w14:paraId="54F3218A" w14:textId="77777777" w:rsidR="00C17649" w:rsidRDefault="00A1555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14:paraId="436C81F4" w14:textId="56A816FF" w:rsidR="00C17649" w:rsidRDefault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bCs/>
          <w:color w:val="000000"/>
        </w:rPr>
      </w:pPr>
      <w:r w:rsidRPr="00607409">
        <w:rPr>
          <w:rFonts w:ascii="Arial Narrow" w:eastAsia="Arial Narrow" w:hAnsi="Arial Narrow" w:cs="Arial Narrow"/>
          <w:bCs/>
          <w:color w:val="000000"/>
        </w:rPr>
        <w:t>Desarrollo la capacidad de explicar y desarrollar conceptos sobre sectores económicos, canasta familiar, estratos sociales, agentes económicos y acceso a recursos, identificando su función, compromiso y relación conmigo.</w:t>
      </w:r>
    </w:p>
    <w:p w14:paraId="4EADE593" w14:textId="77777777" w:rsidR="00607409" w:rsidRPr="00607409" w:rsidRDefault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bCs/>
          <w:color w:val="000000"/>
        </w:rPr>
      </w:pPr>
    </w:p>
    <w:p w14:paraId="34C25052" w14:textId="77777777" w:rsidR="00C17649" w:rsidRDefault="00A1555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Conceptos académicos desarrollados durante el periodo</w:t>
      </w:r>
    </w:p>
    <w:p w14:paraId="1433A5F5" w14:textId="77777777" w:rsidR="00607409" w:rsidRDefault="00607409" w:rsidP="00607409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 w:rsidRPr="00607409">
        <w:rPr>
          <w:rFonts w:ascii="Arial Narrow" w:eastAsia="Arial Narrow" w:hAnsi="Arial Narrow" w:cs="Arial Narrow"/>
          <w:color w:val="000000"/>
          <w:highlight w:val="white"/>
        </w:rPr>
        <w:t xml:space="preserve">Agentes económicos </w:t>
      </w:r>
    </w:p>
    <w:p w14:paraId="412B472E" w14:textId="77777777" w:rsidR="00607409" w:rsidRDefault="00607409" w:rsidP="00607409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S</w:t>
      </w:r>
      <w:r w:rsidRPr="00607409">
        <w:rPr>
          <w:rFonts w:ascii="Arial Narrow" w:eastAsia="Arial Narrow" w:hAnsi="Arial Narrow" w:cs="Arial Narrow"/>
          <w:color w:val="000000"/>
          <w:highlight w:val="white"/>
        </w:rPr>
        <w:t xml:space="preserve">ectores de la economía </w:t>
      </w:r>
    </w:p>
    <w:p w14:paraId="1D1D0717" w14:textId="77777777" w:rsidR="00607409" w:rsidRDefault="00607409" w:rsidP="00607409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 w:rsidRPr="00607409">
        <w:rPr>
          <w:rFonts w:ascii="Arial Narrow" w:eastAsia="Arial Narrow" w:hAnsi="Arial Narrow" w:cs="Arial Narrow"/>
          <w:color w:val="000000"/>
          <w:highlight w:val="white"/>
        </w:rPr>
        <w:t>Las clases sociales</w:t>
      </w:r>
    </w:p>
    <w:p w14:paraId="0F57857D" w14:textId="7326617C" w:rsidR="00C17649" w:rsidRDefault="00607409" w:rsidP="00607409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 w:rsidRPr="00607409">
        <w:rPr>
          <w:rFonts w:ascii="Arial Narrow" w:eastAsia="Arial Narrow" w:hAnsi="Arial Narrow" w:cs="Arial Narrow"/>
          <w:color w:val="000000"/>
          <w:highlight w:val="white"/>
        </w:rPr>
        <w:t>La canasta familiar</w:t>
      </w:r>
    </w:p>
    <w:p w14:paraId="77B51F45" w14:textId="77777777" w:rsidR="00607409" w:rsidRPr="00607409" w:rsidRDefault="00607409" w:rsidP="00607409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</w:p>
    <w:p w14:paraId="2BA8B46C" w14:textId="77777777" w:rsidR="00C17649" w:rsidRDefault="00A1555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Preguntas guías</w:t>
      </w:r>
    </w:p>
    <w:p w14:paraId="61F2C785" w14:textId="77777777" w:rsidR="00B10436" w:rsidRPr="00095B0A" w:rsidRDefault="00B10436" w:rsidP="00B104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lang w:val="es-419"/>
        </w:rPr>
      </w:pPr>
      <w:r w:rsidRPr="00B10436">
        <w:rPr>
          <w:rFonts w:ascii="Arial Narrow" w:eastAsia="Arial Narrow" w:hAnsi="Arial Narrow" w:cs="Arial Narrow"/>
          <w:color w:val="000000"/>
        </w:rPr>
        <w:t>¿De qué manera se ve impulsada la economía de un país como Colombia a través del rol que desempeñan los agentes económicos, como la familia, el estado y la empresa, en términos de producción, consumo y distribución de recursos</w:t>
      </w:r>
      <w:r>
        <w:rPr>
          <w:rFonts w:ascii="Arial Narrow" w:eastAsia="Arial Narrow" w:hAnsi="Arial Narrow" w:cs="Arial Narrow"/>
          <w:color w:val="000000"/>
        </w:rPr>
        <w:t>?</w:t>
      </w:r>
    </w:p>
    <w:p w14:paraId="7EA67A32" w14:textId="2C7B0716" w:rsidR="00095B0A" w:rsidRPr="00095B0A" w:rsidRDefault="00095B0A" w:rsidP="00B104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lang w:val="es-419"/>
        </w:rPr>
      </w:pPr>
      <w:r w:rsidRPr="00095B0A">
        <w:rPr>
          <w:rFonts w:ascii="Arial Narrow" w:eastAsia="Arial Narrow" w:hAnsi="Arial Narrow" w:cs="Arial Narrow"/>
          <w:color w:val="000000"/>
        </w:rPr>
        <w:lastRenderedPageBreak/>
        <w:t xml:space="preserve">¿De qué manera se </w:t>
      </w:r>
      <w:r>
        <w:rPr>
          <w:rFonts w:ascii="Arial Narrow" w:eastAsia="Arial Narrow" w:hAnsi="Arial Narrow" w:cs="Arial Narrow"/>
          <w:color w:val="000000"/>
        </w:rPr>
        <w:t xml:space="preserve">diferencian, </w:t>
      </w:r>
      <w:r w:rsidRPr="00095B0A">
        <w:rPr>
          <w:rFonts w:ascii="Arial Narrow" w:eastAsia="Arial Narrow" w:hAnsi="Arial Narrow" w:cs="Arial Narrow"/>
          <w:color w:val="000000"/>
        </w:rPr>
        <w:t>relacionan y se complementan los sectores primario, secundario y terciario para ayudar al crecimiento económico de un país</w:t>
      </w:r>
      <w:r>
        <w:rPr>
          <w:rFonts w:ascii="Arial Narrow" w:eastAsia="Arial Narrow" w:hAnsi="Arial Narrow" w:cs="Arial Narrow"/>
          <w:color w:val="000000"/>
        </w:rPr>
        <w:t xml:space="preserve"> como Colombia?</w:t>
      </w:r>
    </w:p>
    <w:p w14:paraId="4E3A9956" w14:textId="78FE2F13" w:rsidR="00095B0A" w:rsidRPr="004925A1" w:rsidRDefault="00095B0A" w:rsidP="00B104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lang w:val="es-419"/>
        </w:rPr>
      </w:pPr>
      <w:r w:rsidRPr="00095B0A">
        <w:rPr>
          <w:rFonts w:ascii="Arial Narrow" w:eastAsia="Arial Narrow" w:hAnsi="Arial Narrow" w:cs="Arial Narrow"/>
          <w:color w:val="000000"/>
        </w:rPr>
        <w:t>¿Cóm</w:t>
      </w:r>
      <w:r>
        <w:rPr>
          <w:rFonts w:ascii="Arial Narrow" w:eastAsia="Arial Narrow" w:hAnsi="Arial Narrow" w:cs="Arial Narrow"/>
          <w:color w:val="000000"/>
        </w:rPr>
        <w:t>o se ve</w:t>
      </w:r>
      <w:r w:rsidRPr="00095B0A">
        <w:rPr>
          <w:rFonts w:ascii="Arial Narrow" w:eastAsia="Arial Narrow" w:hAnsi="Arial Narrow" w:cs="Arial Narrow"/>
          <w:color w:val="000000"/>
        </w:rPr>
        <w:t xml:space="preserve"> afecta</w:t>
      </w:r>
      <w:r>
        <w:rPr>
          <w:rFonts w:ascii="Arial Narrow" w:eastAsia="Arial Narrow" w:hAnsi="Arial Narrow" w:cs="Arial Narrow"/>
          <w:color w:val="000000"/>
        </w:rPr>
        <w:t>da</w:t>
      </w:r>
      <w:r w:rsidRPr="00095B0A">
        <w:rPr>
          <w:rFonts w:ascii="Arial Narrow" w:eastAsia="Arial Narrow" w:hAnsi="Arial Narrow" w:cs="Arial Narrow"/>
          <w:color w:val="000000"/>
        </w:rPr>
        <w:t xml:space="preserve"> la movilidad social </w:t>
      </w:r>
      <w:r>
        <w:rPr>
          <w:rFonts w:ascii="Arial Narrow" w:eastAsia="Arial Narrow" w:hAnsi="Arial Narrow" w:cs="Arial Narrow"/>
          <w:color w:val="000000"/>
        </w:rPr>
        <w:t>en</w:t>
      </w:r>
      <w:r w:rsidRPr="00095B0A">
        <w:rPr>
          <w:rFonts w:ascii="Arial Narrow" w:eastAsia="Arial Narrow" w:hAnsi="Arial Narrow" w:cs="Arial Narrow"/>
          <w:color w:val="000000"/>
        </w:rPr>
        <w:t xml:space="preserve"> la forma en que las personas se</w:t>
      </w:r>
      <w:r>
        <w:rPr>
          <w:rFonts w:ascii="Arial Narrow" w:eastAsia="Arial Narrow" w:hAnsi="Arial Narrow" w:cs="Arial Narrow"/>
          <w:color w:val="000000"/>
        </w:rPr>
        <w:t xml:space="preserve"> clasifican en distintas categorías (clases sociales)</w:t>
      </w:r>
      <w:r w:rsidRPr="00095B0A">
        <w:rPr>
          <w:rFonts w:ascii="Arial Narrow" w:eastAsia="Arial Narrow" w:hAnsi="Arial Narrow" w:cs="Arial Narrow"/>
          <w:color w:val="000000"/>
        </w:rPr>
        <w:t xml:space="preserve">, y qué impacto tiene esto en las oportunidades y recursos disponibles para </w:t>
      </w:r>
      <w:r>
        <w:rPr>
          <w:rFonts w:ascii="Arial Narrow" w:eastAsia="Arial Narrow" w:hAnsi="Arial Narrow" w:cs="Arial Narrow"/>
          <w:color w:val="000000"/>
        </w:rPr>
        <w:t>estos</w:t>
      </w:r>
      <w:r w:rsidRPr="00095B0A">
        <w:rPr>
          <w:rFonts w:ascii="Arial Narrow" w:eastAsia="Arial Narrow" w:hAnsi="Arial Narrow" w:cs="Arial Narrow"/>
          <w:color w:val="000000"/>
        </w:rPr>
        <w:t xml:space="preserve"> individuos?</w:t>
      </w:r>
    </w:p>
    <w:p w14:paraId="45C211EC" w14:textId="5623649C" w:rsidR="004925A1" w:rsidRPr="00876114" w:rsidRDefault="004925A1" w:rsidP="00B104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color w:val="000000"/>
          <w:lang w:val="es-419"/>
        </w:rPr>
      </w:pPr>
      <w:r w:rsidRPr="004925A1">
        <w:rPr>
          <w:rFonts w:ascii="Arial Narrow" w:eastAsia="Arial Narrow" w:hAnsi="Arial Narrow" w:cs="Arial Narrow"/>
          <w:color w:val="000000"/>
        </w:rPr>
        <w:t>¿Cuál es el impacto de l</w:t>
      </w:r>
      <w:r>
        <w:rPr>
          <w:rFonts w:ascii="Arial Narrow" w:eastAsia="Arial Narrow" w:hAnsi="Arial Narrow" w:cs="Arial Narrow"/>
          <w:color w:val="000000"/>
        </w:rPr>
        <w:t>os cambios</w:t>
      </w:r>
      <w:r w:rsidRPr="004925A1">
        <w:rPr>
          <w:rFonts w:ascii="Arial Narrow" w:eastAsia="Arial Narrow" w:hAnsi="Arial Narrow" w:cs="Arial Narrow"/>
          <w:color w:val="000000"/>
        </w:rPr>
        <w:t xml:space="preserve"> en los precios y la selección de productos de la canasta familiar en la economía del hogar y en el bienestar de </w:t>
      </w:r>
      <w:r>
        <w:rPr>
          <w:rFonts w:ascii="Arial Narrow" w:eastAsia="Arial Narrow" w:hAnsi="Arial Narrow" w:cs="Arial Narrow"/>
          <w:color w:val="000000"/>
        </w:rPr>
        <w:t>las personas que lo componen</w:t>
      </w:r>
      <w:r w:rsidRPr="004925A1">
        <w:rPr>
          <w:rFonts w:ascii="Arial Narrow" w:eastAsia="Arial Narrow" w:hAnsi="Arial Narrow" w:cs="Arial Narrow"/>
          <w:color w:val="000000"/>
        </w:rPr>
        <w:t>?</w:t>
      </w:r>
    </w:p>
    <w:p w14:paraId="1169B1DB" w14:textId="77777777" w:rsidR="00C17649" w:rsidRDefault="00C17649" w:rsidP="004925A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1ED8EC43" w14:textId="77777777" w:rsidR="00C17649" w:rsidRDefault="00A1555B" w:rsidP="004925A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Referencias bibliográficas </w:t>
      </w:r>
    </w:p>
    <w:p w14:paraId="2042B216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b/>
          <w:color w:val="000000"/>
        </w:rPr>
      </w:pPr>
    </w:p>
    <w:p w14:paraId="0F9C2F24" w14:textId="77777777" w:rsidR="00607409" w:rsidRDefault="00607409" w:rsidP="00607409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  <w:r w:rsidRPr="00607409">
        <w:rPr>
          <w:rFonts w:ascii="Arial Narrow" w:eastAsia="Arial Narrow" w:hAnsi="Arial Narrow" w:cs="Arial Narrow"/>
          <w:b/>
          <w:bCs/>
          <w:color w:val="000000"/>
          <w:highlight w:val="white"/>
        </w:rPr>
        <w:t>Agentes económicos</w:t>
      </w:r>
      <w:r>
        <w:rPr>
          <w:rFonts w:ascii="Arial Narrow" w:eastAsia="Arial Narrow" w:hAnsi="Arial Narrow" w:cs="Arial Narrow"/>
          <w:b/>
          <w:bCs/>
          <w:color w:val="000000"/>
          <w:highlight w:val="white"/>
        </w:rPr>
        <w:t>:</w:t>
      </w:r>
    </w:p>
    <w:p w14:paraId="3FFAD202" w14:textId="0070EED4" w:rsidR="00607409" w:rsidRDefault="0026567A" w:rsidP="0026567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</w:rPr>
      </w:pPr>
      <w:r w:rsidRPr="0026567A">
        <w:rPr>
          <w:rFonts w:ascii="Arial Narrow" w:eastAsia="Arial Narrow" w:hAnsi="Arial Narrow" w:cs="Arial Narrow"/>
          <w:color w:val="000000"/>
        </w:rPr>
        <w:t xml:space="preserve">Economía desde casa. (2020/04/08). </w:t>
      </w:r>
      <w:r w:rsidRPr="0026567A">
        <w:rPr>
          <w:rFonts w:ascii="Arial Narrow" w:eastAsia="Arial Narrow" w:hAnsi="Arial Narrow" w:cs="Arial Narrow"/>
          <w:color w:val="000000"/>
          <w:lang w:val="es-419"/>
        </w:rPr>
        <w:t xml:space="preserve">¿CUALES son los AGENTES </w:t>
      </w:r>
      <w:proofErr w:type="gramStart"/>
      <w:r w:rsidRPr="0026567A">
        <w:rPr>
          <w:rFonts w:ascii="Arial Narrow" w:eastAsia="Arial Narrow" w:hAnsi="Arial Narrow" w:cs="Arial Narrow"/>
          <w:color w:val="000000"/>
          <w:lang w:val="es-419"/>
        </w:rPr>
        <w:t>ECONOMICOS?|</w:t>
      </w:r>
      <w:proofErr w:type="gramEnd"/>
      <w:r w:rsidRPr="0026567A">
        <w:rPr>
          <w:rFonts w:ascii="Arial Narrow" w:eastAsia="Arial Narrow" w:hAnsi="Arial Narrow" w:cs="Arial Narrow"/>
          <w:color w:val="000000"/>
          <w:lang w:val="es-419"/>
        </w:rPr>
        <w:t xml:space="preserve"> Economía de la empresa 03#. </w:t>
      </w:r>
      <w:r w:rsidRPr="0026567A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8" w:history="1">
        <w:r w:rsidRPr="0026567A">
          <w:rPr>
            <w:rStyle w:val="Hipervnculo"/>
            <w:rFonts w:ascii="Arial Narrow" w:eastAsia="Arial Narrow" w:hAnsi="Arial Narrow" w:cs="Arial Narrow"/>
          </w:rPr>
          <w:t>https://www.youtube.com/watch?v=Gt_ql_OWR0s</w:t>
        </w:r>
      </w:hyperlink>
      <w:r w:rsidR="00607409" w:rsidRPr="0026567A">
        <w:rPr>
          <w:rFonts w:ascii="Arial Narrow" w:eastAsia="Arial Narrow" w:hAnsi="Arial Narrow" w:cs="Arial Narrow"/>
          <w:color w:val="000000"/>
        </w:rPr>
        <w:t xml:space="preserve"> </w:t>
      </w:r>
    </w:p>
    <w:p w14:paraId="5EDCC4EB" w14:textId="77777777" w:rsidR="0026567A" w:rsidRPr="0026567A" w:rsidRDefault="0026567A" w:rsidP="0026567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  <w:lang w:val="es-419"/>
        </w:rPr>
      </w:pPr>
    </w:p>
    <w:p w14:paraId="378B7930" w14:textId="24AE3D51" w:rsidR="00200B95" w:rsidRDefault="0026567A" w:rsidP="0026567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  <w:highlight w:val="white"/>
        </w:rPr>
      </w:pPr>
      <w:r w:rsidRPr="0026567A">
        <w:rPr>
          <w:rFonts w:ascii="Arial Narrow" w:eastAsia="Arial Narrow" w:hAnsi="Arial Narrow" w:cs="Arial Narrow"/>
          <w:color w:val="000000"/>
          <w:highlight w:val="white"/>
        </w:rPr>
        <w:t xml:space="preserve">Ita, L. (2015/09/14). </w:t>
      </w:r>
      <w:r w:rsidRPr="0026567A">
        <w:rPr>
          <w:rFonts w:ascii="Arial Narrow" w:eastAsia="Arial Narrow" w:hAnsi="Arial Narrow" w:cs="Arial Narrow"/>
          <w:color w:val="000000"/>
          <w:highlight w:val="white"/>
          <w:lang w:val="es-419"/>
        </w:rPr>
        <w:t xml:space="preserve">Agentes económicos. </w:t>
      </w:r>
      <w:r w:rsidRPr="0026567A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9" w:history="1">
        <w:r w:rsidRPr="0026567A">
          <w:rPr>
            <w:rStyle w:val="Hipervnculo"/>
            <w:rFonts w:ascii="Arial Narrow" w:eastAsia="Arial Narrow" w:hAnsi="Arial Narrow" w:cs="Arial Narrow"/>
            <w:highlight w:val="white"/>
          </w:rPr>
          <w:t>https://www.youtube.com/watch?v=HU2ED9EasTI</w:t>
        </w:r>
      </w:hyperlink>
      <w:r w:rsidR="00607409" w:rsidRPr="0026567A">
        <w:rPr>
          <w:rFonts w:ascii="Arial Narrow" w:eastAsia="Arial Narrow" w:hAnsi="Arial Narrow" w:cs="Arial Narrow"/>
          <w:color w:val="000000"/>
          <w:highlight w:val="white"/>
        </w:rPr>
        <w:t xml:space="preserve">  </w:t>
      </w:r>
    </w:p>
    <w:p w14:paraId="159927EE" w14:textId="77777777" w:rsidR="00C50FFE" w:rsidRPr="0026567A" w:rsidRDefault="00C50FFE" w:rsidP="0026567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  <w:highlight w:val="white"/>
          <w:lang w:val="es-419"/>
        </w:rPr>
      </w:pPr>
    </w:p>
    <w:p w14:paraId="6C45270F" w14:textId="06AC41F9" w:rsidR="0096448B" w:rsidRPr="00C50FFE" w:rsidRDefault="00C50FFE" w:rsidP="00C50FFE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color w:val="000000"/>
        </w:rPr>
      </w:pPr>
      <w:r w:rsidRPr="00C50FFE">
        <w:rPr>
          <w:rFonts w:ascii="Arial Narrow" w:eastAsia="Arial Narrow" w:hAnsi="Arial Narrow" w:cs="Arial Narrow"/>
          <w:color w:val="000000"/>
        </w:rPr>
        <w:t xml:space="preserve">Fresneda, J. (2022). </w:t>
      </w:r>
      <w:r w:rsidRPr="00C50FFE">
        <w:rPr>
          <w:rFonts w:ascii="Arial Narrow" w:eastAsia="Arial Narrow" w:hAnsi="Arial Narrow" w:cs="Arial Narrow"/>
          <w:color w:val="000000"/>
          <w:lang w:val="es-419"/>
        </w:rPr>
        <w:t xml:space="preserve">¿Qué son los agentes económicos y cómo se clasifican? Recuperado de </w:t>
      </w:r>
      <w:hyperlink r:id="rId10" w:history="1">
        <w:r w:rsidRPr="00C50FFE">
          <w:rPr>
            <w:rStyle w:val="Hipervnculo"/>
            <w:rFonts w:ascii="Arial Narrow" w:eastAsia="Arial Narrow" w:hAnsi="Arial Narrow" w:cs="Arial Narrow"/>
          </w:rPr>
          <w:t>https://www.ineaf.es/tribuna/que-son-los-agentes-economicos-y-como-se-clasifican/</w:t>
        </w:r>
      </w:hyperlink>
      <w:r w:rsidR="0096448B" w:rsidRPr="00C50FFE">
        <w:rPr>
          <w:rFonts w:ascii="Arial Narrow" w:eastAsia="Arial Narrow" w:hAnsi="Arial Narrow" w:cs="Arial Narrow"/>
          <w:color w:val="000000"/>
        </w:rPr>
        <w:t xml:space="preserve"> </w:t>
      </w:r>
    </w:p>
    <w:p w14:paraId="3D392D3B" w14:textId="77777777" w:rsidR="00C50FFE" w:rsidRPr="00C50FFE" w:rsidRDefault="00C50FFE" w:rsidP="00C50FFE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b/>
          <w:bCs/>
          <w:color w:val="000000"/>
          <w:lang w:val="es-419"/>
        </w:rPr>
      </w:pPr>
    </w:p>
    <w:p w14:paraId="72F939DF" w14:textId="39CC4BD2" w:rsidR="00607409" w:rsidRDefault="00607409" w:rsidP="00607409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  <w:r w:rsidRPr="00607409">
        <w:rPr>
          <w:rFonts w:ascii="Arial Narrow" w:eastAsia="Arial Narrow" w:hAnsi="Arial Narrow" w:cs="Arial Narrow"/>
          <w:b/>
          <w:bCs/>
          <w:color w:val="000000"/>
          <w:highlight w:val="white"/>
        </w:rPr>
        <w:t>Sectores de la economía</w:t>
      </w:r>
      <w:r>
        <w:rPr>
          <w:rFonts w:ascii="Arial Narrow" w:eastAsia="Arial Narrow" w:hAnsi="Arial Narrow" w:cs="Arial Narrow"/>
          <w:b/>
          <w:bCs/>
          <w:color w:val="000000"/>
          <w:highlight w:val="white"/>
        </w:rPr>
        <w:t>:</w:t>
      </w:r>
    </w:p>
    <w:p w14:paraId="06FD83F5" w14:textId="4156F0E3" w:rsidR="00C50FFE" w:rsidRPr="006F6BF0" w:rsidRDefault="00C50FFE" w:rsidP="00C50FFE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color w:val="000000"/>
        </w:rPr>
      </w:pPr>
      <w:r w:rsidRPr="006F6BF0">
        <w:rPr>
          <w:rFonts w:ascii="Arial Narrow" w:eastAsia="Arial Narrow" w:hAnsi="Arial Narrow" w:cs="Arial Narrow"/>
          <w:color w:val="000000"/>
          <w:highlight w:val="white"/>
        </w:rPr>
        <w:t xml:space="preserve">Juegos infantiles de El Bosque de las Fantasías. (2016). Los sectores económicos. Recuperado de </w:t>
      </w:r>
      <w:hyperlink r:id="rId11" w:history="1">
        <w:r w:rsidRPr="006F6BF0">
          <w:rPr>
            <w:rStyle w:val="Hipervnculo"/>
            <w:rFonts w:ascii="Arial Narrow" w:eastAsia="Arial Narrow" w:hAnsi="Arial Narrow" w:cs="Arial Narrow"/>
          </w:rPr>
          <w:t>https://juegosinfantiles.bosquedefantasias.com/ciencias-sociales/vida-sociedad/sectores-economicos</w:t>
        </w:r>
      </w:hyperlink>
      <w:r w:rsidRPr="006F6BF0">
        <w:rPr>
          <w:rFonts w:ascii="Arial Narrow" w:eastAsia="Arial Narrow" w:hAnsi="Arial Narrow" w:cs="Arial Narrow"/>
          <w:color w:val="000000"/>
        </w:rPr>
        <w:t xml:space="preserve"> </w:t>
      </w:r>
    </w:p>
    <w:p w14:paraId="7BF2FE9A" w14:textId="77777777" w:rsidR="00C50FFE" w:rsidRPr="00C50FFE" w:rsidRDefault="00C50FFE" w:rsidP="00C50FFE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b/>
          <w:bCs/>
          <w:color w:val="000000"/>
        </w:rPr>
      </w:pPr>
    </w:p>
    <w:p w14:paraId="175B61DB" w14:textId="0F9C837B" w:rsidR="00607409" w:rsidRDefault="00C50FFE" w:rsidP="00C50FFE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</w:rPr>
      </w:pPr>
      <w:r w:rsidRPr="00C50FFE">
        <w:rPr>
          <w:rFonts w:ascii="Arial Narrow" w:eastAsia="Arial Narrow" w:hAnsi="Arial Narrow" w:cs="Arial Narrow"/>
          <w:color w:val="000000"/>
        </w:rPr>
        <w:t xml:space="preserve">Mundo Divertido de niños. (2021/07/05). </w:t>
      </w:r>
      <w:r w:rsidRPr="00C50FFE">
        <w:rPr>
          <w:rFonts w:ascii="Arial Narrow" w:eastAsia="Arial Narrow" w:hAnsi="Arial Narrow" w:cs="Arial Narrow"/>
          <w:color w:val="000000"/>
          <w:lang w:val="es-419"/>
        </w:rPr>
        <w:t xml:space="preserve">El Sector Primario Secundario y Terciario (Videos Educativos para Niños). </w:t>
      </w:r>
      <w:r w:rsidRPr="00C50FFE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2" w:history="1">
        <w:r w:rsidRPr="00C50FFE">
          <w:rPr>
            <w:rStyle w:val="Hipervnculo"/>
            <w:rFonts w:ascii="Arial Narrow" w:eastAsia="Arial Narrow" w:hAnsi="Arial Narrow" w:cs="Arial Narrow"/>
          </w:rPr>
          <w:t>https://www.youtube.com/watch?v=C6sXOX5vfC0</w:t>
        </w:r>
      </w:hyperlink>
      <w:r w:rsidR="00200B95" w:rsidRPr="00C50FFE">
        <w:rPr>
          <w:rFonts w:ascii="Arial Narrow" w:eastAsia="Arial Narrow" w:hAnsi="Arial Narrow" w:cs="Arial Narrow"/>
          <w:color w:val="000000"/>
        </w:rPr>
        <w:t xml:space="preserve"> </w:t>
      </w:r>
    </w:p>
    <w:p w14:paraId="5B146AD4" w14:textId="77777777" w:rsidR="00C50FFE" w:rsidRPr="00C50FFE" w:rsidRDefault="00C50FFE" w:rsidP="00C50FFE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  <w:lang w:val="es-419"/>
        </w:rPr>
      </w:pPr>
    </w:p>
    <w:p w14:paraId="5E2E06E3" w14:textId="6D07203A" w:rsidR="00607409" w:rsidRDefault="00607409" w:rsidP="00607409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  <w:r w:rsidRPr="00607409">
        <w:rPr>
          <w:rFonts w:ascii="Arial Narrow" w:eastAsia="Arial Narrow" w:hAnsi="Arial Narrow" w:cs="Arial Narrow"/>
          <w:b/>
          <w:bCs/>
          <w:color w:val="000000"/>
          <w:highlight w:val="white"/>
        </w:rPr>
        <w:t>Las clases sociales</w:t>
      </w:r>
      <w:r w:rsidR="00200B95">
        <w:rPr>
          <w:rFonts w:ascii="Arial Narrow" w:eastAsia="Arial Narrow" w:hAnsi="Arial Narrow" w:cs="Arial Narrow"/>
          <w:b/>
          <w:bCs/>
          <w:color w:val="000000"/>
          <w:highlight w:val="white"/>
        </w:rPr>
        <w:t>:</w:t>
      </w:r>
    </w:p>
    <w:p w14:paraId="651277CC" w14:textId="2B138705" w:rsidR="00200B95" w:rsidRDefault="00C50FFE" w:rsidP="00C50FFE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</w:rPr>
      </w:pPr>
      <w:r w:rsidRPr="00C50FFE">
        <w:rPr>
          <w:rFonts w:ascii="Arial Narrow" w:eastAsia="Arial Narrow" w:hAnsi="Arial Narrow" w:cs="Arial Narrow"/>
          <w:color w:val="000000"/>
        </w:rPr>
        <w:t xml:space="preserve">El profe de Historia. (2022/01/21). </w:t>
      </w:r>
      <w:r w:rsidRPr="00C50FFE">
        <w:rPr>
          <w:rFonts w:ascii="Arial Narrow" w:eastAsia="Arial Narrow" w:hAnsi="Arial Narrow" w:cs="Arial Narrow"/>
          <w:color w:val="000000"/>
          <w:lang w:val="es-419"/>
        </w:rPr>
        <w:t xml:space="preserve">¿Cómo se originan las clases sociales? </w:t>
      </w:r>
      <w:r w:rsidRPr="00C50FFE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3" w:history="1">
        <w:r w:rsidRPr="00C50FFE">
          <w:rPr>
            <w:rStyle w:val="Hipervnculo"/>
            <w:rFonts w:ascii="Arial Narrow" w:eastAsia="Arial Narrow" w:hAnsi="Arial Narrow" w:cs="Arial Narrow"/>
          </w:rPr>
          <w:t>https://www.youtube.com/watch?v=CcN4cjxCwX8</w:t>
        </w:r>
      </w:hyperlink>
    </w:p>
    <w:p w14:paraId="0DDC0B73" w14:textId="77777777" w:rsidR="00C50FFE" w:rsidRPr="00C50FFE" w:rsidRDefault="00C50FFE" w:rsidP="00C50FFE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  <w:lang w:val="es-419"/>
        </w:rPr>
      </w:pPr>
    </w:p>
    <w:p w14:paraId="52B23D54" w14:textId="08F28F83" w:rsidR="00200B95" w:rsidRDefault="00C50FFE" w:rsidP="006F6BF0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</w:rPr>
      </w:pPr>
      <w:r w:rsidRPr="006F6BF0">
        <w:rPr>
          <w:rFonts w:ascii="Arial Narrow" w:eastAsia="Arial Narrow" w:hAnsi="Arial Narrow" w:cs="Arial Narrow"/>
          <w:color w:val="000000"/>
        </w:rPr>
        <w:t>Globo</w:t>
      </w:r>
      <w:r w:rsidR="006F6BF0">
        <w:rPr>
          <w:rFonts w:ascii="Arial Narrow" w:eastAsia="Arial Narrow" w:hAnsi="Arial Narrow" w:cs="Arial Narrow"/>
          <w:color w:val="000000"/>
        </w:rPr>
        <w:t xml:space="preserve"> </w:t>
      </w:r>
      <w:r w:rsidRPr="006F6BF0">
        <w:rPr>
          <w:rFonts w:ascii="Arial Narrow" w:eastAsia="Arial Narrow" w:hAnsi="Arial Narrow" w:cs="Arial Narrow"/>
          <w:color w:val="000000"/>
        </w:rPr>
        <w:t>Emprendedor</w:t>
      </w:r>
      <w:r w:rsidR="006F6BF0" w:rsidRPr="006F6BF0">
        <w:rPr>
          <w:rFonts w:ascii="Arial Narrow" w:eastAsia="Arial Narrow" w:hAnsi="Arial Narrow" w:cs="Arial Narrow"/>
          <w:color w:val="000000"/>
        </w:rPr>
        <w:t xml:space="preserve">. (2018/11/04). </w:t>
      </w:r>
      <w:r w:rsidR="006F6BF0" w:rsidRPr="006F6BF0">
        <w:rPr>
          <w:rFonts w:ascii="Arial Narrow" w:eastAsia="Arial Narrow" w:hAnsi="Arial Narrow" w:cs="Arial Narrow"/>
          <w:color w:val="000000"/>
          <w:lang w:val="es-419"/>
        </w:rPr>
        <w:t xml:space="preserve">¿Qué PASARÍA si no existieran las CLASES SOCIALES? | Desigualdad social. </w:t>
      </w:r>
      <w:r w:rsidR="006F6BF0" w:rsidRPr="006F6BF0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4" w:history="1">
        <w:r w:rsidR="006F6BF0" w:rsidRPr="006F6BF0">
          <w:rPr>
            <w:rStyle w:val="Hipervnculo"/>
            <w:rFonts w:ascii="Arial Narrow" w:eastAsia="Arial Narrow" w:hAnsi="Arial Narrow" w:cs="Arial Narrow"/>
          </w:rPr>
          <w:t>https://www.youtube.com/watch?v=ThuG9S3hkhs</w:t>
        </w:r>
      </w:hyperlink>
      <w:r w:rsidR="00200B95" w:rsidRPr="006F6BF0">
        <w:rPr>
          <w:rFonts w:ascii="Arial Narrow" w:eastAsia="Arial Narrow" w:hAnsi="Arial Narrow" w:cs="Arial Narrow"/>
          <w:color w:val="000000"/>
        </w:rPr>
        <w:t xml:space="preserve"> </w:t>
      </w:r>
    </w:p>
    <w:p w14:paraId="0B917B73" w14:textId="77777777" w:rsidR="006F6BF0" w:rsidRPr="006F6BF0" w:rsidRDefault="006F6BF0" w:rsidP="006F6BF0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  <w:lang w:val="es-419"/>
        </w:rPr>
      </w:pPr>
    </w:p>
    <w:p w14:paraId="3F987F2C" w14:textId="6E7A2098" w:rsidR="00200B95" w:rsidRDefault="00607409" w:rsidP="00200B95">
      <w:pPr>
        <w:pStyle w:val="Prrafodelista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  <w:r w:rsidRPr="00200B95">
        <w:rPr>
          <w:rFonts w:ascii="Arial Narrow" w:eastAsia="Arial Narrow" w:hAnsi="Arial Narrow" w:cs="Arial Narrow"/>
          <w:b/>
          <w:bCs/>
          <w:color w:val="000000"/>
          <w:highlight w:val="white"/>
        </w:rPr>
        <w:t xml:space="preserve"> La canasta familiar</w:t>
      </w:r>
      <w:r w:rsidR="00200B95">
        <w:rPr>
          <w:rFonts w:ascii="Arial Narrow" w:eastAsia="Arial Narrow" w:hAnsi="Arial Narrow" w:cs="Arial Narrow"/>
          <w:b/>
          <w:bCs/>
          <w:color w:val="000000"/>
          <w:highlight w:val="white"/>
        </w:rPr>
        <w:t>:</w:t>
      </w:r>
    </w:p>
    <w:p w14:paraId="0B242ED9" w14:textId="41A92A19" w:rsidR="00200B95" w:rsidRDefault="006F6BF0" w:rsidP="006F6BF0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</w:rPr>
      </w:pPr>
      <w:r w:rsidRPr="006F6BF0">
        <w:rPr>
          <w:rFonts w:ascii="Arial Narrow" w:eastAsia="Arial Narrow" w:hAnsi="Arial Narrow" w:cs="Arial Narrow"/>
          <w:color w:val="000000"/>
        </w:rPr>
        <w:t xml:space="preserve">Canal 1. (2024/01/16). </w:t>
      </w:r>
      <w:r w:rsidRPr="006F6BF0">
        <w:rPr>
          <w:rFonts w:ascii="Arial Narrow" w:eastAsia="Arial Narrow" w:hAnsi="Arial Narrow" w:cs="Arial Narrow"/>
          <w:color w:val="000000"/>
          <w:lang w:val="es-419"/>
        </w:rPr>
        <w:t xml:space="preserve">Canasta Familiar a la baja en Colombia en este 2024, ¿mejora la economía? | Canal 1. </w:t>
      </w:r>
      <w:r w:rsidRPr="006F6BF0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5" w:history="1">
        <w:r w:rsidRPr="006F6BF0">
          <w:rPr>
            <w:rStyle w:val="Hipervnculo"/>
            <w:rFonts w:ascii="Arial Narrow" w:eastAsia="Arial Narrow" w:hAnsi="Arial Narrow" w:cs="Arial Narrow"/>
          </w:rPr>
          <w:t>https://www.youtube.com/watch?v=vvmJYCQZEtQ</w:t>
        </w:r>
      </w:hyperlink>
    </w:p>
    <w:p w14:paraId="04BDBCF1" w14:textId="77777777" w:rsidR="006F6BF0" w:rsidRPr="006F6BF0" w:rsidRDefault="006F6BF0" w:rsidP="006F6BF0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  <w:lang w:val="es-419"/>
        </w:rPr>
      </w:pPr>
    </w:p>
    <w:p w14:paraId="5EC7A2C8" w14:textId="6FE7871F" w:rsidR="00200B95" w:rsidRDefault="006F6BF0" w:rsidP="006F6BF0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  <w:lang w:val="es-419"/>
        </w:rPr>
      </w:pPr>
      <w:r w:rsidRPr="006F6BF0">
        <w:rPr>
          <w:rFonts w:ascii="Arial Narrow" w:eastAsia="Arial Narrow" w:hAnsi="Arial Narrow" w:cs="Arial Narrow"/>
          <w:color w:val="000000"/>
          <w:lang w:val="es-419"/>
        </w:rPr>
        <w:t xml:space="preserve">Arias, T. (2012/08/01). ¿Qué es la canasta familiar? </w:t>
      </w:r>
      <w:r w:rsidRPr="006F6BF0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6" w:history="1">
        <w:r w:rsidRPr="006F6BF0">
          <w:rPr>
            <w:rStyle w:val="Hipervnculo"/>
            <w:rFonts w:ascii="Arial Narrow" w:eastAsia="Arial Narrow" w:hAnsi="Arial Narrow" w:cs="Arial Narrow"/>
            <w:lang w:val="es-419"/>
          </w:rPr>
          <w:t>https://www.youtube.com/watch?v=MUJxWAmwyXA&amp;t=186s</w:t>
        </w:r>
      </w:hyperlink>
    </w:p>
    <w:p w14:paraId="0934BCEA" w14:textId="77777777" w:rsidR="006F6BF0" w:rsidRPr="006F6BF0" w:rsidRDefault="006F6BF0" w:rsidP="006F6BF0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rPr>
          <w:rFonts w:ascii="Arial Narrow" w:eastAsia="Arial Narrow" w:hAnsi="Arial Narrow" w:cs="Arial Narrow"/>
          <w:color w:val="000000"/>
          <w:lang w:val="es-419"/>
        </w:rPr>
      </w:pPr>
    </w:p>
    <w:p w14:paraId="23088B84" w14:textId="2FB42612" w:rsidR="00200B95" w:rsidRPr="006F6BF0" w:rsidRDefault="006F6BF0" w:rsidP="006F6BF0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color w:val="000000"/>
          <w:lang w:val="es-419"/>
        </w:rPr>
      </w:pPr>
      <w:proofErr w:type="spellStart"/>
      <w:r w:rsidRPr="006F6BF0">
        <w:rPr>
          <w:rFonts w:ascii="Arial Narrow" w:eastAsia="Arial Narrow" w:hAnsi="Arial Narrow" w:cs="Arial Narrow"/>
          <w:color w:val="000000"/>
        </w:rPr>
        <w:t>Infopalante</w:t>
      </w:r>
      <w:proofErr w:type="spellEnd"/>
      <w:r w:rsidRPr="006F6BF0">
        <w:rPr>
          <w:rFonts w:ascii="Arial Narrow" w:eastAsia="Arial Narrow" w:hAnsi="Arial Narrow" w:cs="Arial Narrow"/>
          <w:color w:val="000000"/>
        </w:rPr>
        <w:t xml:space="preserve"> Colombia. (2023). </w:t>
      </w:r>
      <w:r w:rsidRPr="006F6BF0">
        <w:rPr>
          <w:rFonts w:ascii="Arial Narrow" w:eastAsia="Arial Narrow" w:hAnsi="Arial Narrow" w:cs="Arial Narrow"/>
          <w:color w:val="000000"/>
          <w:lang w:val="es-419"/>
        </w:rPr>
        <w:t>¿Qué significa la canasta familiar en Colombia?</w:t>
      </w:r>
      <w:r>
        <w:rPr>
          <w:rFonts w:ascii="Arial Narrow" w:eastAsia="Arial Narrow" w:hAnsi="Arial Narrow" w:cs="Arial Narrow"/>
          <w:color w:val="000000"/>
          <w:lang w:val="es-419"/>
        </w:rPr>
        <w:t xml:space="preserve"> </w:t>
      </w:r>
      <w:r w:rsidRPr="006F6BF0">
        <w:rPr>
          <w:rFonts w:ascii="Arial Narrow" w:eastAsia="Arial Narrow" w:hAnsi="Arial Narrow" w:cs="Arial Narrow"/>
          <w:color w:val="000000"/>
        </w:rPr>
        <w:t xml:space="preserve">Recuperado de </w:t>
      </w:r>
      <w:hyperlink r:id="rId17" w:history="1">
        <w:r w:rsidRPr="006F6BF0">
          <w:rPr>
            <w:rStyle w:val="Hipervnculo"/>
            <w:rFonts w:ascii="Arial Narrow" w:eastAsia="Arial Narrow" w:hAnsi="Arial Narrow" w:cs="Arial Narrow"/>
          </w:rPr>
          <w:t>https://www.infopalante.org/es/articles/360061328834</w:t>
        </w:r>
      </w:hyperlink>
      <w:r w:rsidR="00200B95" w:rsidRPr="006F6BF0">
        <w:rPr>
          <w:rFonts w:ascii="Arial Narrow" w:eastAsia="Arial Narrow" w:hAnsi="Arial Narrow" w:cs="Arial Narrow"/>
          <w:color w:val="000000"/>
        </w:rPr>
        <w:t xml:space="preserve"> </w:t>
      </w:r>
    </w:p>
    <w:p w14:paraId="772146BC" w14:textId="77777777" w:rsidR="00200B95" w:rsidRPr="00200B95" w:rsidRDefault="00200B95" w:rsidP="00200B95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</w:p>
    <w:p w14:paraId="5B3DBAF8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659977DB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1F461385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4719CCD9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47060617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0C8A552A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29C76273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08FF6A21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46A3D3F9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4345F5AE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02C4B3AC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220F1425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730692E0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79FF8BAF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70633BCC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752B61BD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7D31A3D3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2572438D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3C7BB3AA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03BFC73E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37AC461E" w14:textId="77777777" w:rsidR="00607409" w:rsidRDefault="00607409" w:rsidP="0060740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</w:p>
    <w:p w14:paraId="64AB2DE7" w14:textId="77777777" w:rsidR="00C17649" w:rsidRDefault="00C17649">
      <w:pPr>
        <w:spacing w:line="276" w:lineRule="auto"/>
        <w:rPr>
          <w:rFonts w:ascii="Arial Narrow" w:eastAsia="Arial Narrow" w:hAnsi="Arial Narrow" w:cs="Arial Narrow"/>
        </w:rPr>
      </w:pPr>
      <w:bookmarkStart w:id="1" w:name="_heading=h.30j0zll" w:colFirst="0" w:colLast="0"/>
      <w:bookmarkEnd w:id="1"/>
    </w:p>
    <w:sectPr w:rsidR="00C17649">
      <w:headerReference w:type="default" r:id="rId18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22F0C5" w14:textId="77777777" w:rsidR="00A1555B" w:rsidRDefault="00A1555B">
      <w:pPr>
        <w:spacing w:after="0" w:line="240" w:lineRule="auto"/>
      </w:pPr>
      <w:r>
        <w:separator/>
      </w:r>
    </w:p>
  </w:endnote>
  <w:endnote w:type="continuationSeparator" w:id="0">
    <w:p w14:paraId="0CAA5A77" w14:textId="77777777" w:rsidR="00A1555B" w:rsidRDefault="00A155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  <w:embedRegular r:id="rId1" w:fontKey="{AC47CA73-942F-4FAC-A118-CAF7C53D62C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E14F407C-10E0-4FAE-B597-F1918392E30F}"/>
    <w:embedBold r:id="rId3" w:fontKey="{FC3D0AE8-9D77-4AA8-A359-49C8AB47D82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57D2B28A-F6D8-49F7-BA56-DC5B519AB6CC}"/>
    <w:embedItalic r:id="rId5" w:fontKey="{2EC611C4-AEAB-4B0F-ADBD-77A8A2652D9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4B8A995F-F5A7-4A30-A90B-59EFFFF19CC6}"/>
    <w:embedBold r:id="rId7" w:fontKey="{EE902730-322D-4BB5-8B22-AEC6BC5BEFE2}"/>
    <w:embedItalic r:id="rId8" w:fontKey="{CD91894B-74D9-48E6-A09F-0888B0B43CC0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9" w:fontKey="{A86E5136-CF98-441A-9D6A-9D22E2C941B4}"/>
    <w:embedBold r:id="rId10" w:fontKey="{B672CFED-B20D-4222-9926-CE2D4222F69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9426381A-8536-46F9-AAD0-303F8254207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53ADFA" w14:textId="77777777" w:rsidR="00A1555B" w:rsidRDefault="00A1555B">
      <w:pPr>
        <w:spacing w:after="0" w:line="240" w:lineRule="auto"/>
      </w:pPr>
      <w:r>
        <w:separator/>
      </w:r>
    </w:p>
  </w:footnote>
  <w:footnote w:type="continuationSeparator" w:id="0">
    <w:p w14:paraId="28CAA050" w14:textId="77777777" w:rsidR="00A1555B" w:rsidRDefault="00A155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63E226" w14:textId="77777777" w:rsidR="00C17649" w:rsidRDefault="00A1555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rFonts w:ascii="Trebuchet MS" w:eastAsia="Trebuchet MS" w:hAnsi="Trebuchet MS" w:cs="Trebuchet MS"/>
        <w:b/>
        <w:noProof/>
        <w:color w:val="000000"/>
        <w:sz w:val="30"/>
        <w:szCs w:val="30"/>
        <w:lang w:val="en-US"/>
      </w:rPr>
      <w:drawing>
        <wp:anchor distT="0" distB="0" distL="114300" distR="114300" simplePos="0" relativeHeight="251658240" behindDoc="0" locked="0" layoutInCell="1" hidden="0" allowOverlap="1" wp14:anchorId="3B66BEF4" wp14:editId="6FB8792B">
          <wp:simplePos x="0" y="0"/>
          <wp:positionH relativeFrom="margin">
            <wp:posOffset>4695825</wp:posOffset>
          </wp:positionH>
          <wp:positionV relativeFrom="margin">
            <wp:posOffset>-507997</wp:posOffset>
          </wp:positionV>
          <wp:extent cx="1476375" cy="695325"/>
          <wp:effectExtent l="0" t="0" r="0" b="0"/>
          <wp:wrapSquare wrapText="bothSides" distT="0" distB="0" distL="114300" distR="114300"/>
          <wp:docPr id="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76375" cy="6953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E74100"/>
    <w:multiLevelType w:val="hybridMultilevel"/>
    <w:tmpl w:val="B2BEA22A"/>
    <w:lvl w:ilvl="0" w:tplc="5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754C20"/>
    <w:multiLevelType w:val="multilevel"/>
    <w:tmpl w:val="F3FCA2C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50A16B50"/>
    <w:multiLevelType w:val="multilevel"/>
    <w:tmpl w:val="60A056B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9803B1E"/>
    <w:multiLevelType w:val="multilevel"/>
    <w:tmpl w:val="385231A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F572106"/>
    <w:multiLevelType w:val="multilevel"/>
    <w:tmpl w:val="2A0C51A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78A809F2"/>
    <w:multiLevelType w:val="multilevel"/>
    <w:tmpl w:val="8236F5D6"/>
    <w:lvl w:ilvl="0">
      <w:start w:val="4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5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7649"/>
    <w:rsid w:val="00095B0A"/>
    <w:rsid w:val="00200B95"/>
    <w:rsid w:val="0026567A"/>
    <w:rsid w:val="004925A1"/>
    <w:rsid w:val="00607409"/>
    <w:rsid w:val="006F6BF0"/>
    <w:rsid w:val="00876114"/>
    <w:rsid w:val="0096448B"/>
    <w:rsid w:val="00A1555B"/>
    <w:rsid w:val="00B10436"/>
    <w:rsid w:val="00B45882"/>
    <w:rsid w:val="00BD4105"/>
    <w:rsid w:val="00C17649"/>
    <w:rsid w:val="00C23CC3"/>
    <w:rsid w:val="00C50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5CA7EB"/>
  <w15:docId w15:val="{06F4709E-FF36-4908-A430-8828E78507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419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781D"/>
    <w:rPr>
      <w:rFonts w:cs="Times New Roman"/>
      <w:lang w:eastAsia="en-U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rrafodelista">
    <w:name w:val="List Paragraph"/>
    <w:basedOn w:val="Normal"/>
    <w:uiPriority w:val="34"/>
    <w:qFormat/>
    <w:rsid w:val="0023781D"/>
    <w:pPr>
      <w:ind w:left="720"/>
      <w:contextualSpacing/>
    </w:pPr>
  </w:style>
  <w:style w:type="character" w:styleId="Hipervnculo">
    <w:name w:val="Hyperlink"/>
    <w:uiPriority w:val="99"/>
    <w:unhideWhenUsed/>
    <w:rsid w:val="0023781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23781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GB" w:eastAsia="ja-JP"/>
    </w:rPr>
  </w:style>
  <w:style w:type="paragraph" w:styleId="Encabezado">
    <w:name w:val="header"/>
    <w:basedOn w:val="Normal"/>
    <w:link w:val="EncabezadoCar"/>
    <w:uiPriority w:val="99"/>
    <w:unhideWhenUsed/>
    <w:rsid w:val="00E6568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65684"/>
    <w:rPr>
      <w:rFonts w:ascii="Calibri" w:eastAsia="Calibri" w:hAnsi="Calibri" w:cs="Times New Roman"/>
      <w:lang w:val="es-CO" w:eastAsia="en-US"/>
    </w:rPr>
  </w:style>
  <w:style w:type="paragraph" w:styleId="Piedepgina">
    <w:name w:val="footer"/>
    <w:basedOn w:val="Normal"/>
    <w:link w:val="PiedepginaCar"/>
    <w:uiPriority w:val="99"/>
    <w:unhideWhenUsed/>
    <w:rsid w:val="00E6568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65684"/>
    <w:rPr>
      <w:rFonts w:ascii="Calibri" w:eastAsia="Calibri" w:hAnsi="Calibri" w:cs="Times New Roman"/>
      <w:lang w:val="es-CO" w:eastAsia="en-U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421F25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37785D"/>
    <w:rPr>
      <w:color w:val="954F72" w:themeColor="followedHyperlink"/>
      <w:u w:val="single"/>
    </w:rPr>
  </w:style>
  <w:style w:type="paragraph" w:styleId="z-Principiodelformulario">
    <w:name w:val="HTML Top of Form"/>
    <w:basedOn w:val="Normal"/>
    <w:next w:val="Normal"/>
    <w:link w:val="z-PrincipiodelformularioCar"/>
    <w:hidden/>
    <w:uiPriority w:val="99"/>
    <w:semiHidden/>
    <w:unhideWhenUsed/>
    <w:rsid w:val="00857D8D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s-419" w:eastAsia="es-419"/>
    </w:rPr>
  </w:style>
  <w:style w:type="character" w:customStyle="1" w:styleId="z-PrincipiodelformularioCar">
    <w:name w:val="z-Principio del formulario Car"/>
    <w:basedOn w:val="Fuentedeprrafopredeter"/>
    <w:link w:val="z-Principiodelformulario"/>
    <w:uiPriority w:val="99"/>
    <w:semiHidden/>
    <w:rsid w:val="00857D8D"/>
    <w:rPr>
      <w:rFonts w:ascii="Arial" w:eastAsia="Times New Roman" w:hAnsi="Arial" w:cs="Arial"/>
      <w:vanish/>
      <w:sz w:val="16"/>
      <w:szCs w:val="16"/>
      <w:lang w:val="es-419"/>
    </w:rPr>
  </w:style>
  <w:style w:type="paragraph" w:styleId="z-Finaldelformulario">
    <w:name w:val="HTML Bottom of Form"/>
    <w:basedOn w:val="Normal"/>
    <w:next w:val="Normal"/>
    <w:link w:val="z-FinaldelformularioCar"/>
    <w:hidden/>
    <w:uiPriority w:val="99"/>
    <w:semiHidden/>
    <w:unhideWhenUsed/>
    <w:rsid w:val="00857D8D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s-419" w:eastAsia="es-419"/>
    </w:rPr>
  </w:style>
  <w:style w:type="character" w:customStyle="1" w:styleId="z-FinaldelformularioCar">
    <w:name w:val="z-Final del formulario Car"/>
    <w:basedOn w:val="Fuentedeprrafopredeter"/>
    <w:link w:val="z-Finaldelformulario"/>
    <w:uiPriority w:val="99"/>
    <w:semiHidden/>
    <w:rsid w:val="00857D8D"/>
    <w:rPr>
      <w:rFonts w:ascii="Arial" w:eastAsia="Times New Roman" w:hAnsi="Arial" w:cs="Arial"/>
      <w:vanish/>
      <w:sz w:val="16"/>
      <w:szCs w:val="16"/>
      <w:lang w:val="es-419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60740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15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8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6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97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64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6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7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85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57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05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32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1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65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0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1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8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6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4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2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8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611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99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Gt_ql_OWR0s" TargetMode="External"/><Relationship Id="rId13" Type="http://schemas.openxmlformats.org/officeDocument/2006/relationships/hyperlink" Target="https://www.youtube.com/watch?v=CcN4cjxCwX8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watch?v=C6sXOX5vfC0" TargetMode="External"/><Relationship Id="rId17" Type="http://schemas.openxmlformats.org/officeDocument/2006/relationships/hyperlink" Target="https://www.infopalante.org/es/articles/360061328834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MUJxWAmwyXA&amp;t=186s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juegosinfantiles.bosquedefantasias.com/ciencias-sociales/vida-sociedad/sectores-economicos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vvmJYCQZEtQ" TargetMode="External"/><Relationship Id="rId10" Type="http://schemas.openxmlformats.org/officeDocument/2006/relationships/hyperlink" Target="https://www.ineaf.es/tribuna/que-son-los-agentes-economicos-y-como-se-clasifican/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HU2ED9EasTI" TargetMode="External"/><Relationship Id="rId14" Type="http://schemas.openxmlformats.org/officeDocument/2006/relationships/hyperlink" Target="https://www.youtube.com/watch?v=ThuG9S3hkhs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h28Sc86cVEuubYLAws4uQLt3MQ==">CgMxLjAyCGguZ2pkZ3hzMgloLjMwajB6bGw4AHIhMW41QkVZdnpYMkludERNeklZcUVOQ3lZMjUyNExvdFpr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3</Pages>
  <Words>691</Words>
  <Characters>3942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Classroom 166</dc:creator>
  <cp:lastModifiedBy>Estudiante</cp:lastModifiedBy>
  <cp:revision>3</cp:revision>
  <dcterms:created xsi:type="dcterms:W3CDTF">2024-09-25T02:05:00Z</dcterms:created>
  <dcterms:modified xsi:type="dcterms:W3CDTF">2024-10-02T12:09:00Z</dcterms:modified>
</cp:coreProperties>
</file>