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D55" w:rsidRPr="004A459F" w:rsidRDefault="00ED6BC3">
      <w:pPr>
        <w:spacing w:after="0" w:line="480" w:lineRule="auto"/>
        <w:jc w:val="center"/>
        <w:rPr>
          <w:rFonts w:ascii="Arial Narrow" w:eastAsia="Arial Narrow" w:hAnsi="Arial Narrow" w:cs="Arial Narrow"/>
          <w:b/>
          <w:sz w:val="24"/>
        </w:rPr>
      </w:pPr>
      <w:r w:rsidRPr="004A459F">
        <w:rPr>
          <w:rFonts w:ascii="Arial Narrow" w:eastAsia="Arial Narrow" w:hAnsi="Arial Narrow" w:cs="Arial Narrow"/>
          <w:b/>
          <w:sz w:val="24"/>
        </w:rPr>
        <w:t>PLANES COMPLEMENTARIOS DE APOYO</w:t>
      </w:r>
    </w:p>
    <w:p w:rsidR="00435D55" w:rsidRPr="004A459F" w:rsidRDefault="00435D55">
      <w:pPr>
        <w:spacing w:after="0" w:line="480" w:lineRule="auto"/>
        <w:jc w:val="center"/>
        <w:rPr>
          <w:rFonts w:ascii="Arial Narrow" w:eastAsia="Arial Narrow" w:hAnsi="Arial Narrow" w:cs="Arial Narrow"/>
          <w:b/>
          <w:sz w:val="24"/>
        </w:rPr>
      </w:pPr>
    </w:p>
    <w:p w:rsidR="00435D55" w:rsidRPr="004A459F" w:rsidRDefault="004A459F">
      <w:pPr>
        <w:spacing w:after="0" w:line="480" w:lineRule="auto"/>
        <w:jc w:val="both"/>
        <w:rPr>
          <w:rFonts w:ascii="Arial Narrow" w:eastAsia="Arial Narrow" w:hAnsi="Arial Narrow" w:cs="Arial Narrow"/>
          <w:b/>
          <w:sz w:val="24"/>
        </w:rPr>
      </w:pPr>
      <w:r w:rsidRPr="004A459F">
        <w:rPr>
          <w:rFonts w:ascii="Arial Narrow" w:eastAsia="Arial Narrow" w:hAnsi="Arial Narrow" w:cs="Arial Narrow"/>
          <w:b/>
          <w:sz w:val="24"/>
        </w:rPr>
        <w:t xml:space="preserve">Asignatura: </w:t>
      </w:r>
      <w:r w:rsidRPr="004A459F">
        <w:rPr>
          <w:rFonts w:ascii="Arial Narrow" w:eastAsia="Arial Narrow" w:hAnsi="Arial Narrow" w:cs="Arial Narrow"/>
          <w:sz w:val="24"/>
        </w:rPr>
        <w:t>Sociales</w:t>
      </w:r>
      <w:r w:rsidR="00ED6BC3" w:rsidRPr="004A459F">
        <w:rPr>
          <w:rFonts w:ascii="Arial Narrow" w:eastAsia="Arial Narrow" w:hAnsi="Arial Narrow" w:cs="Arial Narrow"/>
          <w:b/>
          <w:sz w:val="24"/>
        </w:rPr>
        <w:tab/>
      </w:r>
      <w:r w:rsidR="006B41AD">
        <w:rPr>
          <w:rFonts w:ascii="Arial Narrow" w:eastAsia="Arial Narrow" w:hAnsi="Arial Narrow" w:cs="Arial Narrow"/>
          <w:b/>
          <w:sz w:val="24"/>
        </w:rPr>
        <w:t xml:space="preserve">                        </w:t>
      </w:r>
      <w:bookmarkStart w:id="0" w:name="_GoBack"/>
      <w:bookmarkEnd w:id="0"/>
      <w:r w:rsidR="00ED6BC3" w:rsidRPr="004A459F">
        <w:rPr>
          <w:rFonts w:ascii="Arial Narrow" w:eastAsia="Arial Narrow" w:hAnsi="Arial Narrow" w:cs="Arial Narrow"/>
          <w:b/>
          <w:sz w:val="24"/>
        </w:rPr>
        <w:t xml:space="preserve">Grado: </w:t>
      </w:r>
      <w:r w:rsidR="00ED6BC3" w:rsidRPr="004A459F">
        <w:rPr>
          <w:rFonts w:ascii="Arial Narrow" w:eastAsia="Arial Narrow" w:hAnsi="Arial Narrow" w:cs="Arial Narrow"/>
          <w:sz w:val="24"/>
        </w:rPr>
        <w:t xml:space="preserve"> </w:t>
      </w:r>
      <w:r w:rsidRPr="004A459F">
        <w:rPr>
          <w:rFonts w:ascii="Arial Narrow" w:eastAsia="Arial Narrow" w:hAnsi="Arial Narrow" w:cs="Arial Narrow"/>
          <w:sz w:val="24"/>
        </w:rPr>
        <w:t>5</w:t>
      </w:r>
      <w:r w:rsidR="00ED6BC3" w:rsidRPr="004A459F">
        <w:rPr>
          <w:rFonts w:ascii="Arial Narrow" w:eastAsia="Arial Narrow" w:hAnsi="Arial Narrow" w:cs="Arial Narrow"/>
          <w:sz w:val="24"/>
        </w:rPr>
        <w:t>°</w:t>
      </w:r>
      <w:r>
        <w:rPr>
          <w:rFonts w:ascii="Arial Narrow" w:eastAsia="Arial Narrow" w:hAnsi="Arial Narrow" w:cs="Arial Narrow"/>
          <w:b/>
          <w:sz w:val="24"/>
        </w:rPr>
        <w:t xml:space="preserve">        </w:t>
      </w:r>
      <w:r w:rsidR="00ED6BC3" w:rsidRPr="004A459F">
        <w:rPr>
          <w:rFonts w:ascii="Arial Narrow" w:eastAsia="Arial Narrow" w:hAnsi="Arial Narrow" w:cs="Arial Narrow"/>
          <w:b/>
          <w:sz w:val="24"/>
        </w:rPr>
        <w:t xml:space="preserve">Periodo: </w:t>
      </w:r>
      <w:r w:rsidR="00ED6BC3" w:rsidRPr="004A459F">
        <w:rPr>
          <w:rFonts w:ascii="Arial Narrow" w:eastAsia="Arial Narrow" w:hAnsi="Arial Narrow" w:cs="Arial Narrow"/>
          <w:sz w:val="24"/>
        </w:rPr>
        <w:t>I</w:t>
      </w:r>
      <w:r w:rsidRPr="004A459F">
        <w:rPr>
          <w:rFonts w:ascii="Arial Narrow" w:eastAsia="Arial Narrow" w:hAnsi="Arial Narrow" w:cs="Arial Narrow"/>
          <w:sz w:val="24"/>
        </w:rPr>
        <w:t>V</w:t>
      </w:r>
      <w:r>
        <w:rPr>
          <w:rFonts w:ascii="Arial Narrow" w:eastAsia="Arial Narrow" w:hAnsi="Arial Narrow" w:cs="Arial Narrow"/>
          <w:b/>
          <w:sz w:val="24"/>
        </w:rPr>
        <w:t xml:space="preserve">                </w:t>
      </w:r>
      <w:r>
        <w:rPr>
          <w:rFonts w:ascii="Arial Narrow" w:eastAsia="Arial Narrow" w:hAnsi="Arial Narrow" w:cs="Arial Narrow"/>
          <w:b/>
          <w:sz w:val="24"/>
        </w:rPr>
        <w:tab/>
        <w:t xml:space="preserve"> Año: </w:t>
      </w:r>
      <w:r w:rsidR="00ED6BC3" w:rsidRPr="004A459F">
        <w:rPr>
          <w:rFonts w:ascii="Arial Narrow" w:eastAsia="Arial Narrow" w:hAnsi="Arial Narrow" w:cs="Arial Narrow"/>
          <w:sz w:val="24"/>
        </w:rPr>
        <w:t>2024</w:t>
      </w:r>
    </w:p>
    <w:p w:rsidR="006B41AD" w:rsidRDefault="006B41AD">
      <w:pPr>
        <w:spacing w:after="0" w:line="480" w:lineRule="auto"/>
        <w:jc w:val="both"/>
        <w:rPr>
          <w:rFonts w:ascii="Arial Narrow" w:eastAsia="Arial Narrow" w:hAnsi="Arial Narrow" w:cs="Arial Narrow"/>
          <w:b/>
          <w:sz w:val="24"/>
        </w:rPr>
      </w:pPr>
    </w:p>
    <w:p w:rsidR="00435D55" w:rsidRPr="004A459F" w:rsidRDefault="00ED6BC3">
      <w:pPr>
        <w:spacing w:after="0" w:line="480" w:lineRule="auto"/>
        <w:jc w:val="both"/>
        <w:rPr>
          <w:rFonts w:ascii="Arial Narrow" w:eastAsia="Arial Narrow" w:hAnsi="Arial Narrow" w:cs="Arial Narrow"/>
          <w:b/>
          <w:sz w:val="24"/>
        </w:rPr>
      </w:pPr>
      <w:r w:rsidRPr="004A459F">
        <w:rPr>
          <w:rFonts w:ascii="Arial Narrow" w:eastAsia="Arial Narrow" w:hAnsi="Arial Narrow" w:cs="Arial Narrow"/>
          <w:b/>
          <w:sz w:val="24"/>
        </w:rPr>
        <w:t>RECOMENDACIONES</w:t>
      </w:r>
    </w:p>
    <w:p w:rsidR="00435D55" w:rsidRDefault="00ED6BC3" w:rsidP="006B41AD">
      <w:pPr>
        <w:tabs>
          <w:tab w:val="left" w:pos="8189"/>
          <w:tab w:val="right" w:pos="9960"/>
        </w:tabs>
        <w:spacing w:after="0" w:line="276" w:lineRule="auto"/>
        <w:jc w:val="both"/>
        <w:rPr>
          <w:rFonts w:ascii="Arial Narrow" w:eastAsia="Arial Narrow" w:hAnsi="Arial Narrow" w:cs="Arial Narrow"/>
          <w:i/>
        </w:rPr>
      </w:pPr>
      <w:r w:rsidRPr="004A459F">
        <w:rPr>
          <w:rFonts w:ascii="Arial Narrow" w:eastAsia="Arial Narrow" w:hAnsi="Arial Narrow" w:cs="Arial Narrow"/>
          <w:i/>
          <w:sz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</w:t>
      </w:r>
      <w:r w:rsidR="006B41AD" w:rsidRPr="00BA588D">
        <w:rPr>
          <w:rFonts w:ascii="Arial Narrow" w:eastAsia="Arial Narrow" w:hAnsi="Arial Narrow" w:cs="Arial Narrow"/>
          <w:i/>
        </w:rPr>
        <w:t>Este proceso está programado para la sema</w:t>
      </w:r>
      <w:r w:rsidR="006B41AD">
        <w:rPr>
          <w:rFonts w:ascii="Arial Narrow" w:eastAsia="Arial Narrow" w:hAnsi="Arial Narrow" w:cs="Arial Narrow"/>
          <w:i/>
        </w:rPr>
        <w:t>na del 15 al 24</w:t>
      </w:r>
      <w:r w:rsidR="006B41AD" w:rsidRPr="00BA588D">
        <w:rPr>
          <w:rFonts w:ascii="Arial Narrow" w:eastAsia="Arial Narrow" w:hAnsi="Arial Narrow" w:cs="Arial Narrow"/>
          <w:i/>
        </w:rPr>
        <w:t xml:space="preserve"> de octubre. El estudiante debe repasar los conceptos que se citan a continuación con ayuda de las notas de clase, el cuaderno y guías de trabajo con el fin de presentar sustentación que dé cuenta de las competencias adquiridas.</w:t>
      </w:r>
    </w:p>
    <w:p w:rsidR="006B41AD" w:rsidRPr="004A459F" w:rsidRDefault="006B41AD" w:rsidP="006B41AD">
      <w:pPr>
        <w:tabs>
          <w:tab w:val="left" w:pos="8189"/>
          <w:tab w:val="right" w:pos="9960"/>
        </w:tabs>
        <w:spacing w:after="0" w:line="276" w:lineRule="auto"/>
        <w:jc w:val="both"/>
        <w:rPr>
          <w:rFonts w:ascii="Arial Narrow" w:eastAsia="Arial Narrow" w:hAnsi="Arial Narrow" w:cs="Arial Narrow"/>
          <w:i/>
          <w:sz w:val="24"/>
        </w:rPr>
      </w:pPr>
    </w:p>
    <w:p w:rsidR="00435D55" w:rsidRPr="004A459F" w:rsidRDefault="00ED6BC3" w:rsidP="004A459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"/>
          <w:b/>
          <w:color w:val="000000"/>
          <w:sz w:val="24"/>
        </w:rPr>
      </w:pPr>
      <w:r w:rsidRPr="004A459F">
        <w:rPr>
          <w:rFonts w:ascii="Arial Narrow" w:eastAsia="Arial Narrow" w:hAnsi="Arial Narrow" w:cs="Arial"/>
          <w:b/>
          <w:color w:val="000000"/>
          <w:sz w:val="24"/>
        </w:rPr>
        <w:t>Pregunta Problematizadora</w:t>
      </w:r>
    </w:p>
    <w:p w:rsidR="00435D55" w:rsidRPr="004A459F" w:rsidRDefault="004A459F" w:rsidP="004A459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Arial Narrow" w:eastAsia="Arial Narrow" w:hAnsi="Arial Narrow" w:cs="Arial"/>
          <w:b/>
          <w:color w:val="000000"/>
          <w:sz w:val="24"/>
        </w:rPr>
      </w:pPr>
      <w:r w:rsidRPr="004A459F">
        <w:rPr>
          <w:rFonts w:ascii="Arial Narrow" w:hAnsi="Arial Narrow" w:cs="Arial"/>
          <w:color w:val="000000"/>
          <w:sz w:val="24"/>
          <w:shd w:val="clear" w:color="auto" w:fill="FFFFFF"/>
        </w:rPr>
        <w:t>¿Cuáles fueron las características y condiciones de vida de los diferentes grupos que conformaban la sociedad colombiana del siglo XIX y principios del siglo XX?</w:t>
      </w:r>
    </w:p>
    <w:p w:rsidR="00435D55" w:rsidRPr="004A459F" w:rsidRDefault="00ED6BC3" w:rsidP="004A459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"/>
          <w:b/>
          <w:color w:val="000000"/>
          <w:sz w:val="24"/>
        </w:rPr>
      </w:pPr>
      <w:r w:rsidRPr="004A459F">
        <w:rPr>
          <w:rFonts w:ascii="Arial Narrow" w:eastAsia="Arial Narrow" w:hAnsi="Arial Narrow" w:cs="Arial"/>
          <w:b/>
          <w:color w:val="000000"/>
          <w:sz w:val="24"/>
        </w:rPr>
        <w:t>Metas de aprendizaje</w:t>
      </w:r>
    </w:p>
    <w:p w:rsidR="00435D55" w:rsidRPr="004A459F" w:rsidRDefault="004A459F" w:rsidP="004A459F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"/>
          <w:color w:val="000000"/>
          <w:sz w:val="24"/>
          <w:highlight w:val="white"/>
        </w:rPr>
      </w:pPr>
      <w:r w:rsidRPr="004A459F">
        <w:rPr>
          <w:rFonts w:ascii="Arial Narrow" w:hAnsi="Arial Narrow" w:cs="Arial"/>
          <w:color w:val="000000"/>
          <w:sz w:val="24"/>
          <w:shd w:val="clear" w:color="auto" w:fill="FFFFFF"/>
        </w:rPr>
        <w:t>Descubro algunas prácticas de discriminación y exclusión social que han vivido los grupos étnicos y culturales hasta la época actual, identificando cambios o permanencias.</w:t>
      </w:r>
      <w:r w:rsidR="00ED6BC3" w:rsidRPr="004A459F">
        <w:rPr>
          <w:rFonts w:ascii="Arial Narrow" w:eastAsia="Arial Narrow" w:hAnsi="Arial Narrow" w:cs="Arial"/>
          <w:color w:val="000000"/>
          <w:sz w:val="24"/>
          <w:highlight w:val="white"/>
        </w:rPr>
        <w:tab/>
      </w:r>
    </w:p>
    <w:p w:rsidR="00435D55" w:rsidRPr="004A459F" w:rsidRDefault="004A459F" w:rsidP="004A459F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4A459F">
        <w:rPr>
          <w:rFonts w:ascii="Arial" w:hAnsi="Arial" w:cs="Arial"/>
          <w:color w:val="000000"/>
          <w:shd w:val="clear" w:color="auto" w:fill="FFFFFF"/>
        </w:rPr>
        <w:t xml:space="preserve">Utilizo diversas formas de expresión para dar cuenta </w:t>
      </w:r>
      <w:r>
        <w:rPr>
          <w:rFonts w:ascii="Arial" w:hAnsi="Arial" w:cs="Arial"/>
          <w:color w:val="000000"/>
          <w:shd w:val="clear" w:color="auto" w:fill="FFFFFF"/>
        </w:rPr>
        <w:t xml:space="preserve">de las acciones que han sufrido </w:t>
      </w:r>
      <w:r w:rsidRPr="004A459F">
        <w:rPr>
          <w:rFonts w:ascii="Arial" w:hAnsi="Arial" w:cs="Arial"/>
          <w:color w:val="000000"/>
          <w:shd w:val="clear" w:color="auto" w:fill="FFFFFF"/>
        </w:rPr>
        <w:t>los diferentes grupos sociales, étnicos y culturales en nuestro país.</w:t>
      </w:r>
    </w:p>
    <w:p w:rsidR="004A459F" w:rsidRPr="004A459F" w:rsidRDefault="004A459F" w:rsidP="004A459F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 Narrow" w:eastAsia="Arial Narrow" w:hAnsi="Arial Narrow" w:cs="Arial Narrow"/>
          <w:b/>
          <w:sz w:val="24"/>
        </w:rPr>
      </w:pPr>
      <w:r>
        <w:rPr>
          <w:rFonts w:ascii="Arial" w:hAnsi="Arial" w:cs="Arial"/>
          <w:color w:val="000000"/>
          <w:shd w:val="clear" w:color="auto" w:fill="FFFFFF"/>
        </w:rPr>
        <w:t>Propongo estrategias para superar acciones de discriminación, abuso e irrespeto a rasgos individuales y culturales, aportando en la construcción de relaciones más sanas y cordiales en el ser humano.</w:t>
      </w:r>
    </w:p>
    <w:p w:rsidR="00435D55" w:rsidRPr="004A459F" w:rsidRDefault="00ED6B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Arial Narrow" w:eastAsia="Arial Narrow" w:hAnsi="Arial Narrow" w:cs="Arial Narrow"/>
          <w:b/>
          <w:color w:val="000000"/>
          <w:sz w:val="24"/>
        </w:rPr>
      </w:pPr>
      <w:r w:rsidRPr="004A459F">
        <w:rPr>
          <w:rFonts w:ascii="Arial Narrow" w:eastAsia="Arial Narrow" w:hAnsi="Arial Narrow" w:cs="Arial Narrow"/>
          <w:b/>
          <w:color w:val="000000"/>
          <w:sz w:val="24"/>
        </w:rPr>
        <w:t>Conceptos académicos desarrollados durante el periodo</w:t>
      </w:r>
    </w:p>
    <w:p w:rsidR="004A459F" w:rsidRPr="004A459F" w:rsidRDefault="004A459F" w:rsidP="004A459F">
      <w:pPr>
        <w:pStyle w:val="Prrafodelista"/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4A459F">
        <w:rPr>
          <w:rFonts w:ascii="Arial" w:hAnsi="Arial" w:cs="Arial"/>
          <w:color w:val="000000"/>
          <w:shd w:val="clear" w:color="auto" w:fill="FFFFFF"/>
        </w:rPr>
        <w:t xml:space="preserve">La abolición de la esclavitud en Colombia. </w:t>
      </w:r>
    </w:p>
    <w:p w:rsidR="004A459F" w:rsidRPr="004A459F" w:rsidRDefault="004A459F" w:rsidP="004A459F">
      <w:pPr>
        <w:pStyle w:val="Prrafodelista"/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4A459F">
        <w:rPr>
          <w:rFonts w:ascii="Arial" w:hAnsi="Arial" w:cs="Arial"/>
          <w:color w:val="000000"/>
          <w:shd w:val="clear" w:color="auto" w:fill="FFFFFF"/>
        </w:rPr>
        <w:t xml:space="preserve">La hegemonía liberal. </w:t>
      </w:r>
    </w:p>
    <w:p w:rsidR="004A459F" w:rsidRPr="004A459F" w:rsidRDefault="004A459F" w:rsidP="004A459F">
      <w:pPr>
        <w:pStyle w:val="Prrafodelista"/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4A459F">
        <w:rPr>
          <w:rFonts w:ascii="Arial" w:hAnsi="Arial" w:cs="Arial"/>
          <w:color w:val="000000"/>
          <w:shd w:val="clear" w:color="auto" w:fill="FFFFFF"/>
        </w:rPr>
        <w:t xml:space="preserve">La regeneración. </w:t>
      </w:r>
    </w:p>
    <w:p w:rsidR="004A459F" w:rsidRPr="004A459F" w:rsidRDefault="004A459F" w:rsidP="004A459F">
      <w:pPr>
        <w:pStyle w:val="Prrafodelista"/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4A459F">
        <w:rPr>
          <w:rFonts w:ascii="Arial" w:hAnsi="Arial" w:cs="Arial"/>
          <w:color w:val="000000"/>
          <w:shd w:val="clear" w:color="auto" w:fill="FFFFFF"/>
        </w:rPr>
        <w:t xml:space="preserve">La guerra de los mil días. </w:t>
      </w:r>
    </w:p>
    <w:p w:rsidR="004A459F" w:rsidRPr="004A459F" w:rsidRDefault="004A459F" w:rsidP="004A459F">
      <w:pPr>
        <w:pStyle w:val="Prrafodelista"/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r w:rsidRPr="004A459F">
        <w:rPr>
          <w:rFonts w:ascii="Arial" w:hAnsi="Arial" w:cs="Arial"/>
          <w:color w:val="000000"/>
          <w:shd w:val="clear" w:color="auto" w:fill="FFFFFF"/>
        </w:rPr>
        <w:t xml:space="preserve">La separación de Panamá. </w:t>
      </w:r>
    </w:p>
    <w:p w:rsidR="00435D55" w:rsidRPr="004A459F" w:rsidRDefault="004A459F" w:rsidP="004A459F">
      <w:pPr>
        <w:pStyle w:val="Prrafodelista"/>
        <w:numPr>
          <w:ilvl w:val="0"/>
          <w:numId w:val="4"/>
        </w:numPr>
        <w:spacing w:after="0" w:line="240" w:lineRule="auto"/>
        <w:rPr>
          <w:rFonts w:ascii="Arial Narrow" w:eastAsia="Arial Narrow" w:hAnsi="Arial Narrow" w:cs="Arial Narrow"/>
          <w:color w:val="000000"/>
          <w:sz w:val="24"/>
          <w:highlight w:val="white"/>
        </w:rPr>
      </w:pPr>
      <w:r w:rsidRPr="004A459F">
        <w:rPr>
          <w:rFonts w:ascii="Arial" w:hAnsi="Arial" w:cs="Arial"/>
          <w:color w:val="000000"/>
          <w:shd w:val="clear" w:color="auto" w:fill="FFFFFF"/>
        </w:rPr>
        <w:t>Masacre de las bananeras.</w:t>
      </w:r>
    </w:p>
    <w:p w:rsidR="004A459F" w:rsidRDefault="00ED6BC3" w:rsidP="004A459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Arial Narrow" w:eastAsia="Arial Narrow" w:hAnsi="Arial Narrow" w:cs="Arial Narrow"/>
          <w:b/>
          <w:color w:val="000000"/>
          <w:sz w:val="24"/>
        </w:rPr>
      </w:pPr>
      <w:r w:rsidRPr="004A459F">
        <w:rPr>
          <w:rFonts w:ascii="Arial Narrow" w:eastAsia="Arial Narrow" w:hAnsi="Arial Narrow" w:cs="Arial Narrow"/>
          <w:b/>
          <w:color w:val="000000"/>
          <w:sz w:val="24"/>
        </w:rPr>
        <w:t>Preguntas guías</w:t>
      </w:r>
    </w:p>
    <w:p w:rsidR="004A459F" w:rsidRPr="004A459F" w:rsidRDefault="004A459F" w:rsidP="004A459F">
      <w:pPr>
        <w:pStyle w:val="Prrafodelista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b/>
          <w:color w:val="000000"/>
          <w:sz w:val="24"/>
        </w:rPr>
      </w:pPr>
      <w:r w:rsidRPr="004A459F">
        <w:rPr>
          <w:rFonts w:ascii="Arial Narrow" w:eastAsia="Times New Roman" w:hAnsi="Arial Narrow"/>
          <w:sz w:val="24"/>
          <w:szCs w:val="24"/>
          <w:lang w:val="es-419" w:eastAsia="es-419"/>
        </w:rPr>
        <w:t>¿Cuáles fueron los principales factores sociales y políticos que llevaron a la abolición de la esclavitud en Colombia en 1851, y cómo afectó este proceso a las comunidades afrocolombianas en ese momento?</w:t>
      </w:r>
    </w:p>
    <w:p w:rsidR="004A459F" w:rsidRPr="004A459F" w:rsidRDefault="004A459F" w:rsidP="004A459F">
      <w:pPr>
        <w:pStyle w:val="Prrafodelista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/>
          <w:sz w:val="24"/>
          <w:szCs w:val="24"/>
          <w:lang w:val="es-419" w:eastAsia="es-419"/>
        </w:rPr>
      </w:pPr>
      <w:r w:rsidRPr="004A459F">
        <w:rPr>
          <w:rFonts w:ascii="Arial Narrow" w:eastAsia="Times New Roman" w:hAnsi="Arial Narrow"/>
          <w:sz w:val="24"/>
          <w:szCs w:val="24"/>
          <w:lang w:val="es-419" w:eastAsia="es-419"/>
        </w:rPr>
        <w:t>¿Cómo se consolidó la hegemonía liberal en Colombia durante el período de 1849 a 1880, y cuáles fueron las principales reformas implementadas por el Partido Liberal que definieron este período?</w:t>
      </w:r>
    </w:p>
    <w:p w:rsidR="004A459F" w:rsidRPr="004A459F" w:rsidRDefault="004A459F" w:rsidP="004A459F">
      <w:pPr>
        <w:pStyle w:val="Prrafodelista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/>
          <w:sz w:val="24"/>
          <w:szCs w:val="24"/>
          <w:lang w:val="es-419" w:eastAsia="es-419"/>
        </w:rPr>
      </w:pPr>
      <w:r w:rsidRPr="004A459F">
        <w:rPr>
          <w:rFonts w:ascii="Arial Narrow" w:eastAsia="Times New Roman" w:hAnsi="Arial Narrow"/>
          <w:sz w:val="24"/>
          <w:szCs w:val="24"/>
          <w:lang w:val="es-419" w:eastAsia="es-419"/>
        </w:rPr>
        <w:lastRenderedPageBreak/>
        <w:t>¿En qué consisti</w:t>
      </w:r>
      <w:r>
        <w:rPr>
          <w:rFonts w:ascii="Arial Narrow" w:eastAsia="Times New Roman" w:hAnsi="Arial Narrow"/>
          <w:sz w:val="24"/>
          <w:szCs w:val="24"/>
          <w:lang w:val="es-419" w:eastAsia="es-419"/>
        </w:rPr>
        <w:t>ó el proceso de "Regeneración” Promovido por el gobierno de Rafael Núñez, ¿y cómo impactó este proceso en la estructura política y social de Colombia durante la segunda mitad del siglo XIX?</w:t>
      </w:r>
    </w:p>
    <w:p w:rsidR="004A459F" w:rsidRPr="004A459F" w:rsidRDefault="004A459F" w:rsidP="004A459F">
      <w:pPr>
        <w:pStyle w:val="Prrafodelista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/>
          <w:sz w:val="24"/>
          <w:szCs w:val="24"/>
          <w:lang w:val="es-419" w:eastAsia="es-419"/>
        </w:rPr>
      </w:pPr>
      <w:r w:rsidRPr="004A459F">
        <w:rPr>
          <w:rFonts w:ascii="Arial Narrow" w:eastAsia="Times New Roman" w:hAnsi="Arial Narrow"/>
          <w:sz w:val="24"/>
          <w:szCs w:val="24"/>
          <w:lang w:val="es-419" w:eastAsia="es-419"/>
        </w:rPr>
        <w:t>¿Cuáles fueron las principales causas y consecuencias de la Guerra de los Mil Días (1899-1902) en Colombia, y cómo influyó este conflicto en el desarrollo político y social del país?</w:t>
      </w:r>
    </w:p>
    <w:p w:rsidR="004A459F" w:rsidRPr="004A459F" w:rsidRDefault="004A459F" w:rsidP="004A459F">
      <w:pPr>
        <w:pStyle w:val="Prrafodelista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/>
          <w:sz w:val="24"/>
          <w:szCs w:val="24"/>
          <w:lang w:val="es-419" w:eastAsia="es-419"/>
        </w:rPr>
      </w:pPr>
      <w:r w:rsidRPr="004A459F">
        <w:rPr>
          <w:rFonts w:ascii="Arial Narrow" w:eastAsia="Times New Roman" w:hAnsi="Arial Narrow"/>
          <w:sz w:val="24"/>
          <w:szCs w:val="24"/>
          <w:lang w:val="es-419" w:eastAsia="es-419"/>
        </w:rPr>
        <w:t>¿Qué factores internos y externos contribuyeron a la separación de Panamá de Colombia en 1903, y cuál fue el papel de los Estados Unidos en este proceso?</w:t>
      </w:r>
    </w:p>
    <w:p w:rsidR="00435D55" w:rsidRPr="004A459F" w:rsidRDefault="004A459F" w:rsidP="004A459F">
      <w:pPr>
        <w:pStyle w:val="Prrafodelista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/>
          <w:sz w:val="24"/>
          <w:szCs w:val="24"/>
          <w:lang w:val="es-419" w:eastAsia="es-419"/>
        </w:rPr>
      </w:pPr>
      <w:r w:rsidRPr="004A459F">
        <w:rPr>
          <w:rFonts w:ascii="Arial Narrow" w:eastAsia="Times New Roman" w:hAnsi="Arial Narrow"/>
          <w:sz w:val="24"/>
          <w:szCs w:val="24"/>
          <w:lang w:val="es-419" w:eastAsia="es-419"/>
        </w:rPr>
        <w:t>¿Qué eventos condujeron a la Masacre de las Bananeras en 1928 en Colombia, y cómo afectó este incidente la percepción de los derechos laborales y la política en el país?</w:t>
      </w:r>
    </w:p>
    <w:p w:rsidR="004A459F" w:rsidRPr="004A459F" w:rsidRDefault="00ED6BC3" w:rsidP="004A459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Arial Narrow" w:eastAsia="Arial Narrow" w:hAnsi="Arial Narrow" w:cs="Arial Narrow"/>
          <w:b/>
          <w:color w:val="000000"/>
          <w:sz w:val="24"/>
        </w:rPr>
      </w:pPr>
      <w:r w:rsidRPr="004A459F">
        <w:rPr>
          <w:rFonts w:ascii="Arial Narrow" w:eastAsia="Arial Narrow" w:hAnsi="Arial Narrow" w:cs="Arial Narrow"/>
          <w:b/>
          <w:color w:val="000000"/>
          <w:sz w:val="24"/>
        </w:rPr>
        <w:t xml:space="preserve">Referencias bibliográficas </w:t>
      </w:r>
      <w:bookmarkStart w:id="1" w:name="_heading=h.gjdgxs" w:colFirst="0" w:colLast="0"/>
      <w:bookmarkEnd w:id="1"/>
    </w:p>
    <w:p w:rsidR="004A459F" w:rsidRPr="004A459F" w:rsidRDefault="004A459F" w:rsidP="004A459F">
      <w:pPr>
        <w:pStyle w:val="NormalWeb"/>
        <w:spacing w:before="0" w:beforeAutospacing="0" w:after="160" w:afterAutospacing="0"/>
        <w:rPr>
          <w:rFonts w:ascii="Arial Narrow" w:hAnsi="Arial Narrow"/>
        </w:rPr>
      </w:pPr>
      <w:r w:rsidRPr="004A459F">
        <w:rPr>
          <w:rFonts w:ascii="Arial Narrow" w:hAnsi="Arial Narrow"/>
          <w:b/>
          <w:bCs/>
          <w:color w:val="000000"/>
        </w:rPr>
        <w:t xml:space="preserve">La </w:t>
      </w:r>
      <w:proofErr w:type="spellStart"/>
      <w:r w:rsidRPr="004A459F">
        <w:rPr>
          <w:rFonts w:ascii="Arial Narrow" w:hAnsi="Arial Narrow"/>
          <w:b/>
          <w:bCs/>
          <w:color w:val="000000"/>
        </w:rPr>
        <w:t>hegemonía</w:t>
      </w:r>
      <w:proofErr w:type="spellEnd"/>
      <w:r w:rsidRPr="004A459F">
        <w:rPr>
          <w:rFonts w:ascii="Arial Narrow" w:hAnsi="Arial Narrow"/>
          <w:b/>
          <w:bCs/>
          <w:color w:val="000000"/>
        </w:rPr>
        <w:t xml:space="preserve"> liberal</w:t>
      </w:r>
    </w:p>
    <w:p w:rsidR="004A459F" w:rsidRPr="004A459F" w:rsidRDefault="004A459F" w:rsidP="004A459F">
      <w:pPr>
        <w:pStyle w:val="NormalWeb"/>
        <w:spacing w:before="0" w:beforeAutospacing="0" w:after="160" w:afterAutospacing="0"/>
        <w:rPr>
          <w:rFonts w:ascii="Arial Narrow" w:hAnsi="Arial Narrow"/>
          <w:lang w:val="es-419"/>
        </w:rPr>
      </w:pPr>
      <w:r w:rsidRPr="004A459F">
        <w:rPr>
          <w:rFonts w:ascii="Arial Narrow" w:hAnsi="Arial Narrow"/>
          <w:color w:val="000000"/>
          <w:lang w:val="es-419"/>
        </w:rPr>
        <w:t> </w:t>
      </w:r>
      <w:hyperlink r:id="rId8" w:history="1">
        <w:r w:rsidRPr="004A459F">
          <w:rPr>
            <w:rStyle w:val="Hipervnculo"/>
            <w:rFonts w:ascii="Arial Narrow" w:hAnsi="Arial Narrow"/>
            <w:color w:val="0563C1"/>
            <w:lang w:val="es-419"/>
          </w:rPr>
          <w:t>https://youtu.be/fUAaS0rp-yc</w:t>
        </w:r>
      </w:hyperlink>
    </w:p>
    <w:p w:rsidR="004A459F" w:rsidRPr="004A459F" w:rsidRDefault="004A459F" w:rsidP="004A459F">
      <w:pPr>
        <w:pStyle w:val="NormalWeb"/>
        <w:spacing w:before="0" w:beforeAutospacing="0" w:after="160" w:afterAutospacing="0"/>
        <w:rPr>
          <w:rFonts w:ascii="Arial Narrow" w:hAnsi="Arial Narrow"/>
          <w:lang w:val="es-419"/>
        </w:rPr>
      </w:pPr>
      <w:r w:rsidRPr="004A459F">
        <w:rPr>
          <w:rFonts w:ascii="Arial Narrow" w:hAnsi="Arial Narrow"/>
          <w:b/>
          <w:bCs/>
          <w:color w:val="000000"/>
          <w:lang w:val="es-419"/>
        </w:rPr>
        <w:t>La regeneración</w:t>
      </w:r>
    </w:p>
    <w:p w:rsidR="004A459F" w:rsidRPr="004A459F" w:rsidRDefault="004A459F" w:rsidP="004A459F">
      <w:pPr>
        <w:pStyle w:val="NormalWeb"/>
        <w:spacing w:before="0" w:beforeAutospacing="0" w:after="160" w:afterAutospacing="0"/>
        <w:rPr>
          <w:rFonts w:ascii="Arial Narrow" w:hAnsi="Arial Narrow"/>
          <w:lang w:val="es-419"/>
        </w:rPr>
      </w:pPr>
      <w:proofErr w:type="spellStart"/>
      <w:r w:rsidRPr="004A459F">
        <w:rPr>
          <w:rFonts w:ascii="Arial Narrow" w:hAnsi="Arial Narrow"/>
          <w:color w:val="000000"/>
          <w:lang w:val="es-419"/>
        </w:rPr>
        <w:t>Youtube</w:t>
      </w:r>
      <w:proofErr w:type="spellEnd"/>
      <w:r w:rsidRPr="004A459F">
        <w:rPr>
          <w:rFonts w:ascii="Arial Narrow" w:hAnsi="Arial Narrow"/>
          <w:color w:val="000000"/>
          <w:lang w:val="es-419"/>
        </w:rPr>
        <w:t xml:space="preserve"> </w:t>
      </w:r>
      <w:hyperlink r:id="rId9" w:history="1">
        <w:r w:rsidRPr="004A459F">
          <w:rPr>
            <w:rStyle w:val="Hipervnculo"/>
            <w:rFonts w:ascii="Arial Narrow" w:hAnsi="Arial Narrow"/>
            <w:color w:val="0563C1"/>
            <w:lang w:val="es-419"/>
          </w:rPr>
          <w:t>https://youtu.be/LSMVEL0dMmc</w:t>
        </w:r>
      </w:hyperlink>
    </w:p>
    <w:p w:rsidR="004A459F" w:rsidRPr="004A459F" w:rsidRDefault="004A459F" w:rsidP="004A459F">
      <w:pPr>
        <w:pStyle w:val="NormalWeb"/>
        <w:spacing w:before="0" w:beforeAutospacing="0" w:after="160" w:afterAutospacing="0"/>
        <w:rPr>
          <w:rFonts w:ascii="Arial Narrow" w:hAnsi="Arial Narrow"/>
          <w:lang w:val="es-419"/>
        </w:rPr>
      </w:pPr>
      <w:r w:rsidRPr="004A459F">
        <w:rPr>
          <w:rFonts w:ascii="Arial Narrow" w:hAnsi="Arial Narrow"/>
          <w:b/>
          <w:bCs/>
          <w:color w:val="000000"/>
          <w:lang w:val="es-419"/>
        </w:rPr>
        <w:t>La masacre de las bananeras</w:t>
      </w:r>
    </w:p>
    <w:p w:rsidR="004A459F" w:rsidRPr="004A459F" w:rsidRDefault="004A459F" w:rsidP="004A459F">
      <w:pPr>
        <w:pStyle w:val="NormalWeb"/>
        <w:spacing w:before="0" w:beforeAutospacing="0" w:after="160" w:afterAutospacing="0"/>
        <w:rPr>
          <w:rFonts w:ascii="Arial Narrow" w:hAnsi="Arial Narrow"/>
          <w:lang w:val="es-419"/>
        </w:rPr>
      </w:pPr>
      <w:proofErr w:type="spellStart"/>
      <w:r w:rsidRPr="004A459F">
        <w:rPr>
          <w:rFonts w:ascii="Arial Narrow" w:hAnsi="Arial Narrow"/>
          <w:color w:val="000000"/>
          <w:lang w:val="es-419"/>
        </w:rPr>
        <w:t>Youtube</w:t>
      </w:r>
      <w:proofErr w:type="spellEnd"/>
      <w:r w:rsidRPr="004A459F">
        <w:rPr>
          <w:rFonts w:ascii="Arial Narrow" w:hAnsi="Arial Narrow"/>
          <w:color w:val="000000"/>
          <w:lang w:val="es-419"/>
        </w:rPr>
        <w:t xml:space="preserve"> </w:t>
      </w:r>
      <w:hyperlink r:id="rId10" w:history="1">
        <w:r w:rsidRPr="004A459F">
          <w:rPr>
            <w:rStyle w:val="Hipervnculo"/>
            <w:rFonts w:ascii="Arial Narrow" w:hAnsi="Arial Narrow"/>
            <w:color w:val="0563C1"/>
            <w:lang w:val="es-419"/>
          </w:rPr>
          <w:t>https://youtu.be/GNePZHSLnBI</w:t>
        </w:r>
      </w:hyperlink>
    </w:p>
    <w:p w:rsidR="00435D55" w:rsidRPr="004A459F" w:rsidRDefault="00435D5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Arial Narrow" w:eastAsia="Arial Narrow" w:hAnsi="Arial Narrow" w:cs="Arial Narrow"/>
          <w:color w:val="000000"/>
          <w:sz w:val="24"/>
        </w:rPr>
      </w:pPr>
    </w:p>
    <w:sectPr w:rsidR="00435D55" w:rsidRPr="004A459F">
      <w:headerReference w:type="default" r:id="rId11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673" w:rsidRDefault="00540673">
      <w:pPr>
        <w:spacing w:after="0" w:line="240" w:lineRule="auto"/>
      </w:pPr>
      <w:r>
        <w:separator/>
      </w:r>
    </w:p>
  </w:endnote>
  <w:endnote w:type="continuationSeparator" w:id="0">
    <w:p w:rsidR="00540673" w:rsidRDefault="0054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673" w:rsidRDefault="00540673">
      <w:pPr>
        <w:spacing w:after="0" w:line="240" w:lineRule="auto"/>
      </w:pPr>
      <w:r>
        <w:separator/>
      </w:r>
    </w:p>
  </w:footnote>
  <w:footnote w:type="continuationSeparator" w:id="0">
    <w:p w:rsidR="00540673" w:rsidRDefault="0054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D55" w:rsidRDefault="00ED6BC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cs="Calibri"/>
        <w:color w:val="000000"/>
      </w:rPr>
    </w:pPr>
    <w:r>
      <w:rPr>
        <w:rFonts w:ascii="Trebuchet MS" w:eastAsia="Trebuchet MS" w:hAnsi="Trebuchet MS" w:cs="Trebuchet MS"/>
        <w:b/>
        <w:noProof/>
        <w:color w:val="000000"/>
        <w:sz w:val="30"/>
        <w:szCs w:val="30"/>
        <w:lang w:val="en-US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margin">
            <wp:posOffset>4695825</wp:posOffset>
          </wp:positionH>
          <wp:positionV relativeFrom="margin">
            <wp:posOffset>-507999</wp:posOffset>
          </wp:positionV>
          <wp:extent cx="1476375" cy="695325"/>
          <wp:effectExtent l="0" t="0" r="0" b="0"/>
          <wp:wrapSquare wrapText="bothSides" distT="0" distB="0" distL="114300" distR="11430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76375" cy="6953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A71FB"/>
    <w:multiLevelType w:val="multilevel"/>
    <w:tmpl w:val="D8BE7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1707F1"/>
    <w:multiLevelType w:val="multilevel"/>
    <w:tmpl w:val="91448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815A2D"/>
    <w:multiLevelType w:val="multilevel"/>
    <w:tmpl w:val="7F068E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20960"/>
    <w:multiLevelType w:val="hybridMultilevel"/>
    <w:tmpl w:val="D47C2E1E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86380A"/>
    <w:multiLevelType w:val="multilevel"/>
    <w:tmpl w:val="34589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AA0B58"/>
    <w:multiLevelType w:val="multilevel"/>
    <w:tmpl w:val="DD5CC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F95560C"/>
    <w:multiLevelType w:val="multilevel"/>
    <w:tmpl w:val="8DF6BC98"/>
    <w:lvl w:ilvl="0">
      <w:start w:val="4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62E6993"/>
    <w:multiLevelType w:val="hybridMultilevel"/>
    <w:tmpl w:val="D4E036E8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174DEE"/>
    <w:multiLevelType w:val="multilevel"/>
    <w:tmpl w:val="D3586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4953852"/>
    <w:multiLevelType w:val="hybridMultilevel"/>
    <w:tmpl w:val="9C8ACECA"/>
    <w:lvl w:ilvl="0" w:tplc="5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7B9541B"/>
    <w:multiLevelType w:val="multilevel"/>
    <w:tmpl w:val="AD36A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B9A14D5"/>
    <w:multiLevelType w:val="hybridMultilevel"/>
    <w:tmpl w:val="AD5ADB90"/>
    <w:lvl w:ilvl="0" w:tplc="5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3"/>
  </w:num>
  <w:num w:numId="5">
    <w:abstractNumId w:val="1"/>
  </w:num>
  <w:num w:numId="6">
    <w:abstractNumId w:val="5"/>
  </w:num>
  <w:num w:numId="7">
    <w:abstractNumId w:val="8"/>
  </w:num>
  <w:num w:numId="8">
    <w:abstractNumId w:val="4"/>
  </w:num>
  <w:num w:numId="9">
    <w:abstractNumId w:val="0"/>
  </w:num>
  <w:num w:numId="10">
    <w:abstractNumId w:val="10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D55"/>
    <w:rsid w:val="00435D55"/>
    <w:rsid w:val="004A459F"/>
    <w:rsid w:val="00540673"/>
    <w:rsid w:val="006B41AD"/>
    <w:rsid w:val="00ED6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B09BC9"/>
  <w15:docId w15:val="{7DC21771-7C9D-418A-BEC5-CDF4949C1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419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81D"/>
    <w:rPr>
      <w:rFonts w:cs="Times New Roman"/>
      <w:lang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23781D"/>
    <w:pPr>
      <w:ind w:left="720"/>
      <w:contextualSpacing/>
    </w:pPr>
  </w:style>
  <w:style w:type="character" w:styleId="Hipervnculo">
    <w:name w:val="Hyperlink"/>
    <w:uiPriority w:val="99"/>
    <w:unhideWhenUsed/>
    <w:rsid w:val="0023781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378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ja-JP"/>
    </w:rPr>
  </w:style>
  <w:style w:type="paragraph" w:styleId="Encabezado">
    <w:name w:val="header"/>
    <w:basedOn w:val="Normal"/>
    <w:link w:val="EncabezadoCar"/>
    <w:uiPriority w:val="99"/>
    <w:unhideWhenUsed/>
    <w:rsid w:val="00E65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5684"/>
    <w:rPr>
      <w:rFonts w:ascii="Calibri" w:eastAsia="Calibri" w:hAnsi="Calibri" w:cs="Times New Roman"/>
      <w:lang w:val="es-CO" w:eastAsia="en-US"/>
    </w:rPr>
  </w:style>
  <w:style w:type="paragraph" w:styleId="Piedepgina">
    <w:name w:val="footer"/>
    <w:basedOn w:val="Normal"/>
    <w:link w:val="PiedepginaCar"/>
    <w:uiPriority w:val="99"/>
    <w:unhideWhenUsed/>
    <w:rsid w:val="00E65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5684"/>
    <w:rPr>
      <w:rFonts w:ascii="Calibri" w:eastAsia="Calibri" w:hAnsi="Calibri" w:cs="Times New Roman"/>
      <w:lang w:val="es-CO"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Textoennegrita">
    <w:name w:val="Strong"/>
    <w:basedOn w:val="Fuentedeprrafopredeter"/>
    <w:uiPriority w:val="22"/>
    <w:qFormat/>
    <w:rsid w:val="004A45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7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fUAaS0rp-y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youtu.be/GNePZHSLnB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LSMVEL0dMmc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3YvUVx3Pt7ng6xqPnELoGN+ScA==">CgMxLjAyCGguZ2pkZ3hzOAByITEtSjNhNmNrTDVjYURRLUltVHY5dE4zTGlERUduTDkxag==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461</Words>
  <Characters>2632</Characters>
  <Application>Microsoft Office Word</Application>
  <DocSecurity>0</DocSecurity>
  <Lines>21</Lines>
  <Paragraphs>6</Paragraphs>
  <ScaleCrop>false</ScaleCrop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Classroom 166</dc:creator>
  <cp:lastModifiedBy>Estudiante</cp:lastModifiedBy>
  <cp:revision>3</cp:revision>
  <dcterms:created xsi:type="dcterms:W3CDTF">2024-01-12T18:03:00Z</dcterms:created>
  <dcterms:modified xsi:type="dcterms:W3CDTF">2024-10-02T12:10:00Z</dcterms:modified>
</cp:coreProperties>
</file>