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F4F" w:rsidRPr="000F1092" w:rsidRDefault="00A811DF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D32F4F" w:rsidRDefault="00A811DF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bookmarkStart w:id="0" w:name="_GoBack"/>
      <w:r>
        <w:rPr>
          <w:rFonts w:ascii="Arial Narrow" w:eastAsia="Arial Narrow" w:hAnsi="Arial Narrow" w:cs="Arial Narrow"/>
          <w:b/>
        </w:rPr>
        <w:t xml:space="preserve">Asignatura: </w:t>
      </w:r>
      <w:r>
        <w:rPr>
          <w:rFonts w:ascii="Arial Narrow" w:eastAsia="Arial Narrow" w:hAnsi="Arial Narrow" w:cs="Arial Narrow"/>
        </w:rPr>
        <w:t>Ética y valores</w:t>
      </w:r>
      <w:r>
        <w:rPr>
          <w:rFonts w:ascii="Arial Narrow" w:eastAsia="Arial Narrow" w:hAnsi="Arial Narrow" w:cs="Arial Narrow"/>
          <w:b/>
        </w:rPr>
        <w:t xml:space="preserve">          Grado: </w:t>
      </w:r>
      <w:r>
        <w:rPr>
          <w:rFonts w:ascii="Arial Narrow" w:eastAsia="Arial Narrow" w:hAnsi="Arial Narrow" w:cs="Arial Narrow"/>
        </w:rPr>
        <w:t>2º</w:t>
      </w:r>
      <w:r>
        <w:rPr>
          <w:rFonts w:ascii="Arial Narrow" w:eastAsia="Arial Narrow" w:hAnsi="Arial Narrow" w:cs="Arial Narrow"/>
          <w:b/>
        </w:rPr>
        <w:t xml:space="preserve">         Periodo: </w:t>
      </w:r>
      <w:r>
        <w:rPr>
          <w:rFonts w:ascii="Arial Narrow" w:eastAsia="Arial Narrow" w:hAnsi="Arial Narrow" w:cs="Arial Narrow"/>
        </w:rPr>
        <w:t xml:space="preserve"> IV</w:t>
      </w:r>
      <w:r>
        <w:rPr>
          <w:rFonts w:ascii="Arial Narrow" w:eastAsia="Arial Narrow" w:hAnsi="Arial Narrow" w:cs="Arial Narrow"/>
          <w:b/>
        </w:rPr>
        <w:t xml:space="preserve">                     Año: </w:t>
      </w:r>
      <w:r>
        <w:rPr>
          <w:rFonts w:ascii="Arial Narrow" w:eastAsia="Arial Narrow" w:hAnsi="Arial Narrow" w:cs="Arial Narrow"/>
        </w:rPr>
        <w:t>2024</w:t>
      </w:r>
    </w:p>
    <w:bookmarkEnd w:id="0"/>
    <w:p w:rsidR="00E237F0" w:rsidRDefault="00E237F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</w:p>
    <w:p w:rsidR="00D32F4F" w:rsidRDefault="00A811DF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E237F0" w:rsidRDefault="00A811DF" w:rsidP="00E237F0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="00E237F0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E237F0">
        <w:rPr>
          <w:rFonts w:ascii="Arial Narrow" w:eastAsia="Arial Narrow" w:hAnsi="Arial Narrow" w:cs="Arial Narrow"/>
          <w:i/>
        </w:rPr>
        <w:t>na del 15 al 24</w:t>
      </w:r>
      <w:r w:rsidR="00E237F0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</w:t>
      </w:r>
      <w:r w:rsidR="00E237F0">
        <w:rPr>
          <w:rFonts w:ascii="Arial Narrow" w:eastAsia="Arial Narrow" w:hAnsi="Arial Narrow" w:cs="Arial Narrow"/>
          <w:i/>
        </w:rPr>
        <w:t>de presentar sustentación que dé</w:t>
      </w:r>
      <w:r w:rsidR="00E237F0" w:rsidRPr="00BA588D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:rsidR="00E237F0" w:rsidRDefault="00E237F0" w:rsidP="00E237F0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:rsidR="00D32F4F" w:rsidRDefault="00A811DF" w:rsidP="00E237F0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>:</w:t>
      </w:r>
    </w:p>
    <w:p w:rsidR="00D32F4F" w:rsidRDefault="00D32F4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¿De qué manera puedo reconocer y dar </w:t>
      </w:r>
      <w:r>
        <w:rPr>
          <w:rFonts w:ascii="Arial Narrow" w:eastAsia="Arial Narrow" w:hAnsi="Arial Narrow" w:cs="Arial Narrow"/>
          <w:highlight w:val="white"/>
        </w:rPr>
        <w:t>valor a las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 expresiones de los otros seres humanos que rodean mi entorno?</w:t>
      </w:r>
    </w:p>
    <w:p w:rsidR="00D32F4F" w:rsidRDefault="00D32F4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D32F4F" w:rsidRDefault="00A811D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aprendizaje:</w:t>
      </w:r>
    </w:p>
    <w:p w:rsidR="00D32F4F" w:rsidRDefault="00D32F4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Reconocer y respetar la diversidad de expresiones e ideales humanos de la comunidad a la que pertenecen.</w:t>
      </w:r>
    </w:p>
    <w:p w:rsidR="00D32F4F" w:rsidRDefault="00A811D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Conceptos académicos desarrollados durante el periodo:</w:t>
      </w: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•  Los oficios </w:t>
      </w: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• Las diferentes expresiones humanas</w:t>
      </w: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• Inclusión y exclusión </w:t>
      </w: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• Proyecto de vida</w:t>
      </w:r>
    </w:p>
    <w:p w:rsidR="00D32F4F" w:rsidRDefault="00D32F4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highlight w:val="white"/>
        </w:rPr>
      </w:pPr>
    </w:p>
    <w:p w:rsidR="00D32F4F" w:rsidRDefault="00A811D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highlight w:val="white"/>
        </w:rPr>
        <w:t>Preguntas guía:</w:t>
      </w: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- ¿Cuáles son las expresiones culturales más destacadas en tu entorno cercano?</w:t>
      </w: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- ¿Qué es diversidad étnica?</w:t>
      </w: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- ¿Cuáles son los principales grupos que forman parte de la diversidad étnica en nuestro país?</w:t>
      </w: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-Define con tus propias palabras, ¿qué es la inclusión?</w:t>
      </w: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-Escribe un caso que conozcas sobre la exclusión.</w:t>
      </w:r>
    </w:p>
    <w:p w:rsidR="00D32F4F" w:rsidRDefault="00A811D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lastRenderedPageBreak/>
        <w:t>Referencias bibliográficas:</w:t>
      </w: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 Narrow" w:eastAsia="Arial Narrow" w:hAnsi="Arial Narrow" w:cs="Arial Narrow"/>
          <w:b/>
          <w:i/>
          <w:color w:val="000000"/>
        </w:rPr>
      </w:pPr>
      <w:r>
        <w:rPr>
          <w:rFonts w:ascii="Arial Narrow" w:eastAsia="Arial Narrow" w:hAnsi="Arial Narrow" w:cs="Arial Narrow"/>
          <w:b/>
          <w:i/>
          <w:color w:val="000000"/>
        </w:rPr>
        <w:t>Profesiones y oficios:</w:t>
      </w:r>
    </w:p>
    <w:p w:rsidR="00D32F4F" w:rsidRPr="00E237F0" w:rsidRDefault="00A811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color w:val="000000"/>
          <w:highlight w:val="white"/>
          <w:lang w:val="en-US"/>
        </w:rPr>
      </w:pPr>
      <w:proofErr w:type="spellStart"/>
      <w:r>
        <w:rPr>
          <w:rFonts w:ascii="Arial Narrow" w:eastAsia="Arial Narrow" w:hAnsi="Arial Narrow" w:cs="Arial Narrow"/>
          <w:color w:val="000000"/>
          <w:highlight w:val="white"/>
        </w:rPr>
        <w:t>Gaby´s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 xml:space="preserve"> Place. (21 oct 2021). CUENTO PROFESIONES Y OFICIOS. </w:t>
      </w:r>
      <w:r w:rsidRPr="00E237F0">
        <w:rPr>
          <w:rFonts w:ascii="Arial Narrow" w:eastAsia="Arial Narrow" w:hAnsi="Arial Narrow" w:cs="Arial Narrow"/>
          <w:color w:val="000000"/>
          <w:highlight w:val="white"/>
          <w:lang w:val="en-US"/>
        </w:rPr>
        <w:t xml:space="preserve">(YouTube) </w:t>
      </w:r>
      <w:hyperlink r:id="rId8">
        <w:r w:rsidRPr="00E237F0">
          <w:rPr>
            <w:rFonts w:ascii="Arial Narrow" w:eastAsia="Arial Narrow" w:hAnsi="Arial Narrow" w:cs="Arial Narrow"/>
            <w:color w:val="0000FF"/>
            <w:highlight w:val="white"/>
            <w:u w:val="single"/>
            <w:lang w:val="en-US"/>
          </w:rPr>
          <w:t>https://www.youtube.com/watch?v=XEf0V4xO1Tk</w:t>
        </w:r>
      </w:hyperlink>
    </w:p>
    <w:p w:rsidR="00D32F4F" w:rsidRDefault="00A811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color w:val="000000"/>
          <w:highlight w:val="white"/>
        </w:rPr>
      </w:pPr>
      <w:proofErr w:type="spellStart"/>
      <w:r>
        <w:rPr>
          <w:rFonts w:ascii="Arial Narrow" w:eastAsia="Arial Narrow" w:hAnsi="Arial Narrow" w:cs="Arial Narrow"/>
          <w:color w:val="000000"/>
          <w:highlight w:val="white"/>
        </w:rPr>
        <w:t>Minder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 xml:space="preserve">. (28 sept 2020). Adivina las profesiones – </w:t>
      </w:r>
      <w:proofErr w:type="spellStart"/>
      <w:r>
        <w:rPr>
          <w:rFonts w:ascii="Arial Narrow" w:eastAsia="Arial Narrow" w:hAnsi="Arial Narrow" w:cs="Arial Narrow"/>
          <w:color w:val="000000"/>
          <w:highlight w:val="white"/>
        </w:rPr>
        <w:t>Minders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 xml:space="preserve">. (YouTube) </w:t>
      </w:r>
      <w:hyperlink r:id="rId9">
        <w:r>
          <w:rPr>
            <w:rFonts w:cs="Calibri"/>
            <w:color w:val="0000FF"/>
            <w:highlight w:val="white"/>
            <w:u w:val="single"/>
          </w:rPr>
          <w:t>https://www.youtube.com/watch?v=lWnYe9A2jDI</w:t>
        </w:r>
      </w:hyperlink>
      <w:r>
        <w:rPr>
          <w:rFonts w:ascii="Arial Narrow" w:eastAsia="Arial Narrow" w:hAnsi="Arial Narrow" w:cs="Arial Narrow"/>
          <w:color w:val="000000"/>
          <w:highlight w:val="white"/>
        </w:rPr>
        <w:t xml:space="preserve"> </w:t>
      </w:r>
    </w:p>
    <w:p w:rsidR="00D32F4F" w:rsidRDefault="00A811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Gloria Yepes. (20 </w:t>
      </w:r>
      <w:proofErr w:type="spellStart"/>
      <w:r>
        <w:rPr>
          <w:rFonts w:ascii="Arial Narrow" w:eastAsia="Arial Narrow" w:hAnsi="Arial Narrow" w:cs="Arial Narrow"/>
          <w:color w:val="000000"/>
          <w:highlight w:val="white"/>
        </w:rPr>
        <w:t>ago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 xml:space="preserve"> 2021). Cuento sobre las profesiones y los oficios. (YouTube) </w:t>
      </w:r>
      <w:hyperlink r:id="rId10">
        <w:r>
          <w:rPr>
            <w:rFonts w:cs="Calibri"/>
            <w:color w:val="0000FF"/>
            <w:highlight w:val="white"/>
            <w:u w:val="single"/>
          </w:rPr>
          <w:t>https://www.youtube.com/watch?v=h9HPqPqYcgU</w:t>
        </w:r>
      </w:hyperlink>
      <w:r>
        <w:rPr>
          <w:rFonts w:cs="Calibri"/>
          <w:color w:val="000000"/>
          <w:highlight w:val="white"/>
        </w:rPr>
        <w:t xml:space="preserve"> </w:t>
      </w: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 Narrow" w:eastAsia="Arial Narrow" w:hAnsi="Arial Narrow" w:cs="Arial Narrow"/>
          <w:b/>
          <w:i/>
          <w:color w:val="000000"/>
          <w:highlight w:val="white"/>
        </w:rPr>
      </w:pPr>
      <w:r>
        <w:rPr>
          <w:rFonts w:ascii="Arial Narrow" w:eastAsia="Arial Narrow" w:hAnsi="Arial Narrow" w:cs="Arial Narrow"/>
          <w:b/>
          <w:i/>
          <w:color w:val="000000"/>
          <w:highlight w:val="white"/>
        </w:rPr>
        <w:t>Diversidad étnica en Colombia:</w:t>
      </w: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proofErr w:type="spellStart"/>
      <w:r>
        <w:rPr>
          <w:rFonts w:ascii="Arial Narrow" w:eastAsia="Arial Narrow" w:hAnsi="Arial Narrow" w:cs="Arial Narrow"/>
          <w:color w:val="000000"/>
          <w:highlight w:val="white"/>
        </w:rPr>
        <w:t>Alcaldia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 xml:space="preserve"> de </w:t>
      </w:r>
      <w:proofErr w:type="spellStart"/>
      <w:r>
        <w:rPr>
          <w:rFonts w:ascii="Arial Narrow" w:eastAsia="Arial Narrow" w:hAnsi="Arial Narrow" w:cs="Arial Narrow"/>
          <w:color w:val="000000"/>
          <w:highlight w:val="white"/>
        </w:rPr>
        <w:t>Aipe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 xml:space="preserve">. (11 </w:t>
      </w:r>
      <w:proofErr w:type="spellStart"/>
      <w:r>
        <w:rPr>
          <w:rFonts w:ascii="Arial Narrow" w:eastAsia="Arial Narrow" w:hAnsi="Arial Narrow" w:cs="Arial Narrow"/>
          <w:color w:val="000000"/>
          <w:highlight w:val="white"/>
        </w:rPr>
        <w:t>may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 xml:space="preserve"> 2021). La Diversidad Étnica en Colombia</w:t>
      </w:r>
      <w:r>
        <w:rPr>
          <w:rFonts w:ascii="Roboto" w:eastAsia="Roboto" w:hAnsi="Roboto" w:cs="Roboto"/>
          <w:color w:val="BAB5AB"/>
          <w:sz w:val="21"/>
          <w:szCs w:val="21"/>
        </w:rPr>
        <w:t xml:space="preserve">. </w:t>
      </w:r>
      <w:r>
        <w:rPr>
          <w:rFonts w:ascii="Arial Narrow" w:eastAsia="Arial Narrow" w:hAnsi="Arial Narrow" w:cs="Arial Narrow"/>
          <w:color w:val="000000"/>
          <w:highlight w:val="white"/>
        </w:rPr>
        <w:t>(YouTube)</w:t>
      </w:r>
    </w:p>
    <w:bookmarkStart w:id="1" w:name="_heading=h.gjdgxs" w:colFirst="0" w:colLast="0"/>
    <w:bookmarkEnd w:id="1"/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cs="Calibri"/>
          <w:color w:val="000000"/>
          <w:highlight w:val="white"/>
        </w:rPr>
      </w:pPr>
      <w:r>
        <w:fldChar w:fldCharType="begin"/>
      </w:r>
      <w:r>
        <w:instrText xml:space="preserve"> HYPERLINK "https://www.youtube.com/watch?v=Q67NnvepIRM" \h </w:instrText>
      </w:r>
      <w:r>
        <w:fldChar w:fldCharType="separate"/>
      </w:r>
      <w:r>
        <w:rPr>
          <w:rFonts w:ascii="Arial Narrow" w:eastAsia="Arial Narrow" w:hAnsi="Arial Narrow" w:cs="Arial Narrow"/>
          <w:color w:val="0000FF"/>
          <w:highlight w:val="white"/>
          <w:u w:val="single"/>
        </w:rPr>
        <w:t>https://www.youtube.com/watch?v=Q67NnvepIRM</w:t>
      </w:r>
      <w:r>
        <w:rPr>
          <w:rFonts w:ascii="Arial Narrow" w:eastAsia="Arial Narrow" w:hAnsi="Arial Narrow" w:cs="Arial Narrow"/>
          <w:color w:val="0000FF"/>
          <w:highlight w:val="white"/>
          <w:u w:val="single"/>
        </w:rPr>
        <w:fldChar w:fldCharType="end"/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 </w:t>
      </w: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 Narrow" w:eastAsia="Arial Narrow" w:hAnsi="Arial Narrow" w:cs="Arial Narrow"/>
          <w:b/>
          <w:i/>
          <w:color w:val="000000"/>
          <w:highlight w:val="white"/>
        </w:rPr>
      </w:pPr>
      <w:r>
        <w:rPr>
          <w:rFonts w:cs="Calibri"/>
          <w:b/>
          <w:i/>
          <w:color w:val="000000"/>
          <w:highlight w:val="white"/>
        </w:rPr>
        <w:t xml:space="preserve"> </w:t>
      </w:r>
      <w:r>
        <w:rPr>
          <w:rFonts w:ascii="Arial Narrow" w:eastAsia="Arial Narrow" w:hAnsi="Arial Narrow" w:cs="Arial Narrow"/>
          <w:b/>
          <w:i/>
          <w:color w:val="000000"/>
          <w:highlight w:val="white"/>
        </w:rPr>
        <w:t>Grupos étnicos de Colombia:</w:t>
      </w:r>
    </w:p>
    <w:p w:rsidR="00D32F4F" w:rsidRDefault="00A811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Tutora Diana Rendón. (16 sept 2020). Grupos étnicos de Colombia. (YouTube). </w:t>
      </w:r>
      <w:hyperlink r:id="rId11">
        <w:r>
          <w:rPr>
            <w:rFonts w:ascii="Arial Narrow" w:eastAsia="Arial Narrow" w:hAnsi="Arial Narrow" w:cs="Arial Narrow"/>
            <w:color w:val="0000FF"/>
            <w:highlight w:val="white"/>
            <w:u w:val="single"/>
          </w:rPr>
          <w:t>https://www.youtube.com/watch?v=VGet-wKxarc</w:t>
        </w:r>
      </w:hyperlink>
      <w:r>
        <w:rPr>
          <w:rFonts w:ascii="Arial Narrow" w:eastAsia="Arial Narrow" w:hAnsi="Arial Narrow" w:cs="Arial Narrow"/>
          <w:color w:val="000000"/>
          <w:highlight w:val="white"/>
        </w:rPr>
        <w:t xml:space="preserve">  </w:t>
      </w: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 Narrow" w:eastAsia="Arial Narrow" w:hAnsi="Arial Narrow" w:cs="Arial Narrow"/>
          <w:b/>
          <w:i/>
          <w:color w:val="000000"/>
        </w:rPr>
      </w:pPr>
      <w:r>
        <w:rPr>
          <w:rFonts w:ascii="Arial Narrow" w:eastAsia="Arial Narrow" w:hAnsi="Arial Narrow" w:cs="Arial Narrow"/>
          <w:b/>
          <w:i/>
          <w:color w:val="000000"/>
        </w:rPr>
        <w:t>Inclusión y exclusión:</w:t>
      </w: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Misiones Online. (29 dic 2018). </w:t>
      </w:r>
      <w:proofErr w:type="spellStart"/>
      <w:r>
        <w:rPr>
          <w:rFonts w:ascii="Arial Narrow" w:eastAsia="Arial Narrow" w:hAnsi="Arial Narrow" w:cs="Arial Narrow"/>
          <w:color w:val="000000"/>
          <w:highlight w:val="white"/>
        </w:rPr>
        <w:t>Ian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 xml:space="preserve">: el corto de </w:t>
      </w:r>
      <w:proofErr w:type="spellStart"/>
      <w:r>
        <w:rPr>
          <w:rFonts w:ascii="Arial Narrow" w:eastAsia="Arial Narrow" w:hAnsi="Arial Narrow" w:cs="Arial Narrow"/>
          <w:color w:val="000000"/>
          <w:highlight w:val="white"/>
        </w:rPr>
        <w:t>Campanella</w:t>
      </w:r>
      <w:proofErr w:type="spellEnd"/>
      <w:r>
        <w:rPr>
          <w:rFonts w:ascii="Arial Narrow" w:eastAsia="Arial Narrow" w:hAnsi="Arial Narrow" w:cs="Arial Narrow"/>
          <w:color w:val="000000"/>
          <w:highlight w:val="white"/>
        </w:rPr>
        <w:t xml:space="preserve"> que promueve la inclusión. (YouTube).  </w:t>
      </w:r>
      <w:hyperlink r:id="rId12">
        <w:r>
          <w:rPr>
            <w:rFonts w:ascii="Arial Narrow" w:eastAsia="Arial Narrow" w:hAnsi="Arial Narrow" w:cs="Arial Narrow"/>
            <w:color w:val="0000FF"/>
            <w:highlight w:val="white"/>
            <w:u w:val="single"/>
          </w:rPr>
          <w:t>https://www.youtube.com/watch?v=yASgf0HzgGQ</w:t>
        </w:r>
      </w:hyperlink>
      <w:r>
        <w:rPr>
          <w:rFonts w:ascii="Arial Narrow" w:eastAsia="Arial Narrow" w:hAnsi="Arial Narrow" w:cs="Arial Narrow"/>
          <w:color w:val="000000"/>
          <w:highlight w:val="white"/>
        </w:rPr>
        <w:t xml:space="preserve"> </w:t>
      </w:r>
    </w:p>
    <w:p w:rsidR="00D32F4F" w:rsidRDefault="00A811DF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720"/>
        <w:rPr>
          <w:rFonts w:ascii="Arial Narrow" w:eastAsia="Arial Narrow" w:hAnsi="Arial Narrow" w:cs="Arial Narrow"/>
          <w:b/>
          <w:i/>
          <w:color w:val="000000"/>
        </w:rPr>
      </w:pPr>
      <w:r>
        <w:rPr>
          <w:rFonts w:ascii="Arial Narrow" w:eastAsia="Arial Narrow" w:hAnsi="Arial Narrow" w:cs="Arial Narrow"/>
          <w:b/>
          <w:i/>
          <w:color w:val="000000"/>
        </w:rPr>
        <w:t>Proyecto vida</w:t>
      </w:r>
    </w:p>
    <w:p w:rsidR="00D32F4F" w:rsidRDefault="00D32F4F">
      <w:pPr>
        <w:spacing w:line="480" w:lineRule="auto"/>
      </w:pPr>
    </w:p>
    <w:p w:rsidR="00D32F4F" w:rsidRDefault="00D32F4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cs="Calibri"/>
          <w:color w:val="000000"/>
        </w:rPr>
      </w:pPr>
    </w:p>
    <w:p w:rsidR="00D32F4F" w:rsidRDefault="00D32F4F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sectPr w:rsidR="00D32F4F">
      <w:headerReference w:type="defaul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090" w:rsidRDefault="00386090" w:rsidP="000F1092">
      <w:pPr>
        <w:spacing w:after="0" w:line="240" w:lineRule="auto"/>
      </w:pPr>
      <w:r>
        <w:separator/>
      </w:r>
    </w:p>
  </w:endnote>
  <w:endnote w:type="continuationSeparator" w:id="0">
    <w:p w:rsidR="00386090" w:rsidRDefault="00386090" w:rsidP="000F1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090" w:rsidRDefault="00386090" w:rsidP="000F1092">
      <w:pPr>
        <w:spacing w:after="0" w:line="240" w:lineRule="auto"/>
      </w:pPr>
      <w:r>
        <w:separator/>
      </w:r>
    </w:p>
  </w:footnote>
  <w:footnote w:type="continuationSeparator" w:id="0">
    <w:p w:rsidR="00386090" w:rsidRDefault="00386090" w:rsidP="000F1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092" w:rsidRDefault="000F1092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-30480</wp:posOffset>
          </wp:positionV>
          <wp:extent cx="1158240" cy="475615"/>
          <wp:effectExtent l="0" t="0" r="381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2FC8"/>
    <w:multiLevelType w:val="multilevel"/>
    <w:tmpl w:val="AF3882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A0A0179"/>
    <w:multiLevelType w:val="multilevel"/>
    <w:tmpl w:val="6636B6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051E1"/>
    <w:multiLevelType w:val="multilevel"/>
    <w:tmpl w:val="F4420E9E"/>
    <w:lvl w:ilvl="0">
      <w:start w:val="1"/>
      <w:numFmt w:val="bullet"/>
      <w:lvlText w:val="●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4F"/>
    <w:rsid w:val="000F1092"/>
    <w:rsid w:val="00386090"/>
    <w:rsid w:val="00A811DF"/>
    <w:rsid w:val="00D32F4F"/>
    <w:rsid w:val="00E2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DCC44F-232A-447F-ACE7-7A53E14CC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link w:val="Ttulo1Car"/>
    <w:uiPriority w:val="9"/>
    <w:qFormat/>
    <w:rsid w:val="00B355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GB" w:eastAsia="ja-JP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84B6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84B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Hipervnculovisitado">
    <w:name w:val="FollowedHyperlink"/>
    <w:basedOn w:val="Fuentedeprrafopredeter"/>
    <w:uiPriority w:val="99"/>
    <w:semiHidden/>
    <w:unhideWhenUsed/>
    <w:rsid w:val="00B355DD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B355DD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ja-JP"/>
    </w:rPr>
  </w:style>
  <w:style w:type="character" w:customStyle="1" w:styleId="style-scope">
    <w:name w:val="style-scope"/>
    <w:basedOn w:val="Fuentedeprrafopredeter"/>
    <w:rsid w:val="00CC798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0F10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1092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F10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109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Ef0V4xO1T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yASgf0HzgG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VGet-wKxar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h9HPqPqYc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lWnYe9A2jDI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Igz7ax0CcApPHwjnpp+U7f0NYg==">CgMxLjAyCGguZ2pkZ3hzOAByITF1OTNYWmxYNFhSV3Bnb0xHQ3U0WnkxTHdoUGJ5SVRJSA==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5</cp:revision>
  <dcterms:created xsi:type="dcterms:W3CDTF">2023-04-25T13:37:00Z</dcterms:created>
  <dcterms:modified xsi:type="dcterms:W3CDTF">2024-10-01T18:17:00Z</dcterms:modified>
</cp:coreProperties>
</file>