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2E9" w:rsidRPr="0079285A" w:rsidRDefault="004D7985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PLANES COMPLEMENTARIOS DE APOYO </w:t>
      </w:r>
    </w:p>
    <w:p w:rsidR="00AC32E9" w:rsidRDefault="004D798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Ética Proyecto Vida</w:t>
      </w:r>
      <w:r>
        <w:rPr>
          <w:rFonts w:ascii="Arial Narrow" w:eastAsia="Arial Narrow" w:hAnsi="Arial Narrow" w:cs="Arial Narrow"/>
          <w:b/>
        </w:rPr>
        <w:t xml:space="preserve"> </w:t>
      </w:r>
      <w:r>
        <w:rPr>
          <w:rFonts w:ascii="Arial Narrow" w:eastAsia="Arial Narrow" w:hAnsi="Arial Narrow" w:cs="Arial Narrow"/>
          <w:b/>
        </w:rPr>
        <w:tab/>
        <w:t xml:space="preserve">        Grado: </w:t>
      </w:r>
      <w:r>
        <w:rPr>
          <w:rFonts w:ascii="Arial Narrow" w:eastAsia="Arial Narrow" w:hAnsi="Arial Narrow" w:cs="Arial Narrow"/>
        </w:rPr>
        <w:t>9°</w:t>
      </w:r>
      <w:r>
        <w:rPr>
          <w:rFonts w:ascii="Arial Narrow" w:eastAsia="Arial Narrow" w:hAnsi="Arial Narrow" w:cs="Arial Narrow"/>
          <w:b/>
        </w:rPr>
        <w:t xml:space="preserve">      </w:t>
      </w:r>
      <w:r>
        <w:rPr>
          <w:rFonts w:ascii="Arial Narrow" w:eastAsia="Arial Narrow" w:hAnsi="Arial Narrow" w:cs="Arial Narrow"/>
          <w:b/>
        </w:rPr>
        <w:tab/>
        <w:t xml:space="preserve"> 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  Año: </w:t>
      </w:r>
      <w:r>
        <w:rPr>
          <w:rFonts w:ascii="Arial Narrow" w:eastAsia="Arial Narrow" w:hAnsi="Arial Narrow" w:cs="Arial Narrow"/>
        </w:rPr>
        <w:t>2024</w:t>
      </w:r>
      <w:bookmarkStart w:id="0" w:name="_GoBack"/>
      <w:bookmarkEnd w:id="0"/>
    </w:p>
    <w:p w:rsidR="008C6C2D" w:rsidRDefault="008C6C2D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AC32E9" w:rsidRDefault="004D798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8C6C2D" w:rsidRDefault="004D7985" w:rsidP="008C6C2D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8C6C2D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8C6C2D">
        <w:rPr>
          <w:rFonts w:ascii="Arial Narrow" w:eastAsia="Arial Narrow" w:hAnsi="Arial Narrow" w:cs="Arial Narrow"/>
          <w:i/>
        </w:rPr>
        <w:t>na del 15 al 24</w:t>
      </w:r>
      <w:r w:rsidR="008C6C2D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8C6C2D">
        <w:rPr>
          <w:rFonts w:ascii="Arial Narrow" w:eastAsia="Arial Narrow" w:hAnsi="Arial Narrow" w:cs="Arial Narrow"/>
          <w:i/>
        </w:rPr>
        <w:t>de presentar sustentación que dé</w:t>
      </w:r>
      <w:r w:rsidR="008C6C2D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AC32E9" w:rsidRDefault="00AC32E9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:rsidR="00AC32E9" w:rsidRDefault="00AC32E9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</w:p>
    <w:p w:rsidR="00AC32E9" w:rsidRDefault="004D79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AC32E9" w:rsidRDefault="004D79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¿Por qué es importante la comunicación existencial?</w:t>
      </w:r>
    </w:p>
    <w:p w:rsidR="00AC32E9" w:rsidRDefault="00AC32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:rsidR="00AC32E9" w:rsidRDefault="004D79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AC32E9" w:rsidRDefault="004D79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Al finalizar el presente periodo académico el estudiante de grado 9 contará con herramientas más reflexivas para la práctica comunicativa partiendo de la identificación del otro.</w:t>
      </w:r>
    </w:p>
    <w:p w:rsidR="00AC32E9" w:rsidRDefault="00AC32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:rsidR="00AC32E9" w:rsidRDefault="004D79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AC32E9" w:rsidRDefault="004D79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Libertad sexual y responsabilidad social</w:t>
      </w:r>
    </w:p>
    <w:p w:rsidR="00AC32E9" w:rsidRDefault="004D79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Identidad, Comunicación, Empatía, Alteridad</w:t>
      </w:r>
    </w:p>
    <w:p w:rsidR="00AC32E9" w:rsidRDefault="004D79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Conocimiento y diálogo del otro </w:t>
      </w:r>
    </w:p>
    <w:p w:rsidR="00AC32E9" w:rsidRDefault="004D79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El ser humano un ser que se proyecta al mundo por medio de la comunicación</w:t>
      </w:r>
    </w:p>
    <w:p w:rsidR="00AC32E9" w:rsidRDefault="00AC32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:rsidR="00AC32E9" w:rsidRDefault="004D79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Referencias bibliográficas</w:t>
      </w:r>
    </w:p>
    <w:p w:rsidR="00AC32E9" w:rsidRDefault="004D79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"Identidad". Autor: Equipo editorial,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Etecé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>. De: Argentina. Para: </w:t>
      </w:r>
      <w:proofErr w:type="spellStart"/>
      <w:r>
        <w:rPr>
          <w:rFonts w:ascii="Arial Narrow" w:eastAsia="Arial Narrow" w:hAnsi="Arial Narrow" w:cs="Arial Narrow"/>
          <w:i/>
          <w:color w:val="000000"/>
        </w:rPr>
        <w:t>Concepto.de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>. Disponible en: https://concepto.de/identidad/. Última edición: 5 de agosto de 2021.</w:t>
      </w:r>
      <w:r>
        <w:rPr>
          <w:rFonts w:ascii="Arial Narrow" w:eastAsia="Arial Narrow" w:hAnsi="Arial Narrow" w:cs="Arial Narrow"/>
          <w:color w:val="000000"/>
        </w:rPr>
        <w:br/>
        <w:t>Fuente: </w:t>
      </w:r>
      <w:hyperlink r:id="rId8" w:anchor="ixzz8D15WoNDu">
        <w:r>
          <w:rPr>
            <w:rFonts w:ascii="Arial Narrow" w:eastAsia="Arial Narrow" w:hAnsi="Arial Narrow" w:cs="Arial Narrow"/>
            <w:color w:val="003399"/>
            <w:u w:val="single"/>
          </w:rPr>
          <w:t>https://concepto.de/identidad/#ixzz8D15WoNDu</w:t>
        </w:r>
      </w:hyperlink>
    </w:p>
    <w:p w:rsidR="00AC32E9" w:rsidRDefault="00AC32E9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:rsidR="00AC32E9" w:rsidRDefault="004D79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"Comunicación". Autor: Equipo editorial,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Etecé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>. De: Argentina. Para: </w:t>
      </w:r>
      <w:proofErr w:type="spellStart"/>
      <w:r>
        <w:rPr>
          <w:rFonts w:ascii="Arial Narrow" w:eastAsia="Arial Narrow" w:hAnsi="Arial Narrow" w:cs="Arial Narrow"/>
          <w:i/>
          <w:color w:val="000000"/>
        </w:rPr>
        <w:t>Concepto.de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>. Disponible en: https://concepto.de/comunicacion/. Última edición: 26 de mayo de 2022.</w:t>
      </w:r>
      <w:r>
        <w:rPr>
          <w:rFonts w:ascii="Arial Narrow" w:eastAsia="Arial Narrow" w:hAnsi="Arial Narrow" w:cs="Arial Narrow"/>
          <w:color w:val="000000"/>
        </w:rPr>
        <w:br/>
        <w:t>Fuente: </w:t>
      </w:r>
      <w:hyperlink r:id="rId9" w:anchor="ixzz8D16DInbM">
        <w:r>
          <w:rPr>
            <w:rFonts w:ascii="Arial Narrow" w:eastAsia="Arial Narrow" w:hAnsi="Arial Narrow" w:cs="Arial Narrow"/>
            <w:color w:val="003399"/>
            <w:u w:val="single"/>
          </w:rPr>
          <w:t>https://concepto.de/comunicacion/#ixzz8D16DInbM</w:t>
        </w:r>
      </w:hyperlink>
    </w:p>
    <w:p w:rsidR="00AC32E9" w:rsidRDefault="00AC32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:rsidR="00AC32E9" w:rsidRDefault="00AC32E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AC32E9" w:rsidRDefault="00AC32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:rsidR="00AC32E9" w:rsidRDefault="004D79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lastRenderedPageBreak/>
        <w:t xml:space="preserve">"Empatía". Autor: Equipo editorial,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Etecé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>. De: Argentina. Para: </w:t>
      </w:r>
      <w:proofErr w:type="spellStart"/>
      <w:r>
        <w:rPr>
          <w:rFonts w:ascii="Arial Narrow" w:eastAsia="Arial Narrow" w:hAnsi="Arial Narrow" w:cs="Arial Narrow"/>
          <w:i/>
          <w:color w:val="000000"/>
        </w:rPr>
        <w:t>Concepto.de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>. Disponible en: https://concepto.de/empatia-2/. Última edición: 30 de diciembre de 2021.</w:t>
      </w:r>
      <w:r>
        <w:rPr>
          <w:rFonts w:ascii="Arial Narrow" w:eastAsia="Arial Narrow" w:hAnsi="Arial Narrow" w:cs="Arial Narrow"/>
          <w:color w:val="000000"/>
        </w:rPr>
        <w:br/>
        <w:t>Fuente: </w:t>
      </w:r>
      <w:hyperlink r:id="rId10" w:anchor="ixzz8D1BOdI8C">
        <w:r>
          <w:rPr>
            <w:rFonts w:ascii="Arial Narrow" w:eastAsia="Arial Narrow" w:hAnsi="Arial Narrow" w:cs="Arial Narrow"/>
            <w:color w:val="003399"/>
            <w:u w:val="single"/>
          </w:rPr>
          <w:t>https://concepto.de/empatia-2/#ixzz8D1BOdI8C</w:t>
        </w:r>
      </w:hyperlink>
    </w:p>
    <w:p w:rsidR="00AC32E9" w:rsidRDefault="00AC32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:rsidR="00AC32E9" w:rsidRDefault="004D79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Revista </w:t>
      </w:r>
      <w:proofErr w:type="gramStart"/>
      <w:r>
        <w:rPr>
          <w:rFonts w:ascii="Arial Narrow" w:eastAsia="Arial Narrow" w:hAnsi="Arial Narrow" w:cs="Arial Narrow"/>
          <w:color w:val="000000"/>
        </w:rPr>
        <w:t>Educare ,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(2020, Diciembre). Aproximaciones Teóricas sobre la educación en valores. Recuperado el 25 de Agosto de 2023, de: </w:t>
      </w: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>https://revistas.investigacion-upelipb.com/index.php/educare/article/view/1373/1382</w:t>
        </w:r>
      </w:hyperlink>
    </w:p>
    <w:p w:rsidR="00AC32E9" w:rsidRDefault="00AC32E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</w:rPr>
      </w:pPr>
    </w:p>
    <w:p w:rsidR="00AC32E9" w:rsidRDefault="00AC32E9">
      <w:pPr>
        <w:rPr>
          <w:rFonts w:ascii="Arial Narrow" w:eastAsia="Arial Narrow" w:hAnsi="Arial Narrow" w:cs="Arial Narrow"/>
          <w:color w:val="000000"/>
        </w:rPr>
      </w:pPr>
    </w:p>
    <w:sectPr w:rsidR="00AC32E9">
      <w:headerReference w:type="default" r:id="rId12"/>
      <w:pgSz w:w="12240" w:h="15840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712" w:rsidRDefault="00151712">
      <w:pPr>
        <w:spacing w:after="0" w:line="240" w:lineRule="auto"/>
      </w:pPr>
      <w:r>
        <w:separator/>
      </w:r>
    </w:p>
  </w:endnote>
  <w:endnote w:type="continuationSeparator" w:id="0">
    <w:p w:rsidR="00151712" w:rsidRDefault="0015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712" w:rsidRDefault="00151712">
      <w:pPr>
        <w:spacing w:after="0" w:line="240" w:lineRule="auto"/>
      </w:pPr>
      <w:r>
        <w:separator/>
      </w:r>
    </w:p>
  </w:footnote>
  <w:footnote w:type="continuationSeparator" w:id="0">
    <w:p w:rsidR="00151712" w:rsidRDefault="00151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2E9" w:rsidRDefault="007928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4111"/>
        <w:tab w:val="right" w:pos="9923"/>
      </w:tabs>
      <w:spacing w:after="0" w:line="240" w:lineRule="auto"/>
      <w:rPr>
        <w:rFonts w:ascii="Trebuchet MS" w:eastAsia="Trebuchet MS" w:hAnsi="Trebuchet MS" w:cs="Trebuchet MS"/>
        <w:b/>
        <w:color w:val="000000"/>
        <w:sz w:val="24"/>
        <w:szCs w:val="24"/>
      </w:rPr>
    </w:pPr>
    <w:r>
      <w:rPr>
        <w:rFonts w:ascii="Trebuchet MS" w:eastAsia="Trebuchet MS" w:hAnsi="Trebuchet MS" w:cs="Trebuchet MS"/>
        <w:b/>
        <w:noProof/>
        <w:color w:val="000000"/>
        <w:sz w:val="24"/>
        <w:szCs w:val="24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-12065</wp:posOffset>
          </wp:positionV>
          <wp:extent cx="1158240" cy="475615"/>
          <wp:effectExtent l="0" t="0" r="381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08E5"/>
    <w:multiLevelType w:val="multilevel"/>
    <w:tmpl w:val="B5A6437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4335D6"/>
    <w:multiLevelType w:val="multilevel"/>
    <w:tmpl w:val="3BBAAD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82E17"/>
    <w:multiLevelType w:val="multilevel"/>
    <w:tmpl w:val="C194E3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E97665"/>
    <w:multiLevelType w:val="multilevel"/>
    <w:tmpl w:val="A496BF8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2E9"/>
    <w:rsid w:val="00151712"/>
    <w:rsid w:val="004D7985"/>
    <w:rsid w:val="0079285A"/>
    <w:rsid w:val="008C6C2D"/>
    <w:rsid w:val="00AC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A28FC8-FD74-4EF9-BA3B-211C7A0B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link w:val="Ttulo1Car"/>
    <w:uiPriority w:val="9"/>
    <w:qFormat/>
    <w:rsid w:val="00B815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A20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2018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A3F2B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8157E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A20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yt-core-attributed-string">
    <w:name w:val="yt-core-attributed-string"/>
    <w:basedOn w:val="Fuentedeprrafopredeter"/>
    <w:rsid w:val="00DC22B1"/>
  </w:style>
  <w:style w:type="paragraph" w:styleId="NormalWeb">
    <w:name w:val="Normal (Web)"/>
    <w:basedOn w:val="Normal"/>
    <w:uiPriority w:val="99"/>
    <w:unhideWhenUsed/>
    <w:rsid w:val="002D40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F73B1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DA1ABC"/>
    <w:rPr>
      <w:i/>
      <w:iCs/>
    </w:rPr>
  </w:style>
  <w:style w:type="character" w:customStyle="1" w:styleId="quoting-url">
    <w:name w:val="quoting-url"/>
    <w:basedOn w:val="Fuentedeprrafopredeter"/>
    <w:rsid w:val="00DA1ABC"/>
  </w:style>
  <w:style w:type="paragraph" w:styleId="Encabezado">
    <w:name w:val="header"/>
    <w:basedOn w:val="Normal"/>
    <w:link w:val="EncabezadoCar"/>
    <w:uiPriority w:val="99"/>
    <w:unhideWhenUsed/>
    <w:rsid w:val="00053C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3C9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53C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3C98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B03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cepto.de/identida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vistas.investigacion-upelipb.com/index.php/educare/article/view/1373/138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ncepto.de/empatia-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cepto.de/comunicacio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CusGiFW8g7GkANEexgZCVAlzMQ==">CgMxLjA4AHIhMUhOYk9hRlZPNGxCbkhka1ZTT2hpNnUtbm5uYlgzeGtj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2024-09-24T13:12:00Z</dcterms:created>
  <dcterms:modified xsi:type="dcterms:W3CDTF">2024-10-01T18:19:00Z</dcterms:modified>
</cp:coreProperties>
</file>