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20F" w:rsidRPr="00F75516" w:rsidRDefault="00415F81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PLANES COMPLEMENTARIOS DE APOYO </w:t>
      </w:r>
    </w:p>
    <w:p w:rsidR="0016120F" w:rsidRDefault="00415F81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</w:rPr>
        <w:t>Asignatura:</w:t>
      </w:r>
      <w:r>
        <w:rPr>
          <w:rFonts w:ascii="Arial Narrow" w:eastAsia="Arial Narrow" w:hAnsi="Arial Narrow" w:cs="Arial Narrow"/>
        </w:rPr>
        <w:t xml:space="preserve"> Ética</w:t>
      </w:r>
      <w:r>
        <w:rPr>
          <w:rFonts w:ascii="Arial Narrow" w:eastAsia="Arial Narrow" w:hAnsi="Arial Narrow" w:cs="Arial Narrow"/>
          <w:b/>
        </w:rPr>
        <w:t xml:space="preserve">                                          Grado: </w:t>
      </w:r>
      <w:r>
        <w:rPr>
          <w:rFonts w:ascii="Arial Narrow" w:eastAsia="Arial Narrow" w:hAnsi="Arial Narrow" w:cs="Arial Narrow"/>
        </w:rPr>
        <w:t>8</w:t>
      </w:r>
      <w:r>
        <w:rPr>
          <w:rFonts w:ascii="Arial Narrow" w:eastAsia="Arial Narrow" w:hAnsi="Arial Narrow" w:cs="Arial Narrow"/>
          <w:b/>
        </w:rPr>
        <w:t xml:space="preserve">             Periodo: </w:t>
      </w:r>
      <w:r>
        <w:rPr>
          <w:rFonts w:ascii="Arial Narrow" w:eastAsia="Arial Narrow" w:hAnsi="Arial Narrow" w:cs="Arial Narrow"/>
        </w:rPr>
        <w:t>IV</w:t>
      </w:r>
      <w:r>
        <w:rPr>
          <w:rFonts w:ascii="Arial Narrow" w:eastAsia="Arial Narrow" w:hAnsi="Arial Narrow" w:cs="Arial Narrow"/>
          <w:b/>
        </w:rPr>
        <w:t xml:space="preserve">                       Año: </w:t>
      </w:r>
      <w:r>
        <w:rPr>
          <w:rFonts w:ascii="Arial Narrow" w:eastAsia="Arial Narrow" w:hAnsi="Arial Narrow" w:cs="Arial Narrow"/>
        </w:rPr>
        <w:t>2024</w:t>
      </w:r>
      <w:bookmarkStart w:id="1" w:name="_GoBack"/>
      <w:bookmarkEnd w:id="1"/>
    </w:p>
    <w:p w:rsidR="00415F81" w:rsidRDefault="00415F81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</w:p>
    <w:p w:rsidR="0016120F" w:rsidRDefault="00415F81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:rsidR="00415F81" w:rsidRDefault="00415F81" w:rsidP="00415F81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</w:rPr>
        <w:t>problematizadora</w:t>
      </w:r>
      <w:proofErr w:type="spellEnd"/>
      <w:r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competencia desde cada área. </w:t>
      </w:r>
      <w:r w:rsidRPr="00BA588D">
        <w:rPr>
          <w:rFonts w:ascii="Arial Narrow" w:eastAsia="Arial Narrow" w:hAnsi="Arial Narrow" w:cs="Arial Narrow"/>
          <w:i/>
        </w:rPr>
        <w:t>Este proceso está programado para la sema</w:t>
      </w:r>
      <w:r>
        <w:rPr>
          <w:rFonts w:ascii="Arial Narrow" w:eastAsia="Arial Narrow" w:hAnsi="Arial Narrow" w:cs="Arial Narrow"/>
          <w:i/>
        </w:rPr>
        <w:t>na del 15 al 24</w:t>
      </w:r>
      <w:r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</w:t>
      </w:r>
      <w:r>
        <w:rPr>
          <w:rFonts w:ascii="Arial Narrow" w:eastAsia="Arial Narrow" w:hAnsi="Arial Narrow" w:cs="Arial Narrow"/>
          <w:i/>
        </w:rPr>
        <w:t>de presentar sustentación que dé</w:t>
      </w:r>
      <w:r w:rsidRPr="00BA588D">
        <w:rPr>
          <w:rFonts w:ascii="Arial Narrow" w:eastAsia="Arial Narrow" w:hAnsi="Arial Narrow" w:cs="Arial Narrow"/>
          <w:i/>
        </w:rPr>
        <w:t xml:space="preserve"> cuenta de las competencias adquiridas.</w:t>
      </w:r>
    </w:p>
    <w:p w:rsidR="0016120F" w:rsidRDefault="0016120F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</w:p>
    <w:p w:rsidR="0016120F" w:rsidRDefault="0016120F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</w:p>
    <w:p w:rsidR="0016120F" w:rsidRDefault="00415F8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Problematizadora</w:t>
      </w:r>
      <w:proofErr w:type="spellEnd"/>
    </w:p>
    <w:p w:rsidR="0016120F" w:rsidRDefault="0016120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</w:p>
    <w:p w:rsidR="0016120F" w:rsidRDefault="00415F8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¿De qué manera explicar la relación fundamental de la Ética con la Filosofía?</w:t>
      </w:r>
    </w:p>
    <w:p w:rsidR="0016120F" w:rsidRDefault="0016120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16120F" w:rsidRDefault="00415F8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16120F" w:rsidRDefault="0016120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16120F" w:rsidRDefault="00415F8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Al finalizar el primer periodo el estudiante debe estar en la capacidad de adelantar apreciaciones y fundamentaciones teoréticas acerca de la relación connatural entre Filosofía y Ética.</w:t>
      </w:r>
    </w:p>
    <w:p w:rsidR="0016120F" w:rsidRDefault="0016120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16120F" w:rsidRDefault="00415F8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Conceptos académicos desarrollados durante el periodo</w:t>
      </w:r>
    </w:p>
    <w:p w:rsidR="0016120F" w:rsidRDefault="0016120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16120F" w:rsidRDefault="00415F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Ética</w:t>
      </w:r>
    </w:p>
    <w:p w:rsidR="0016120F" w:rsidRDefault="00415F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Moral</w:t>
      </w:r>
    </w:p>
    <w:p w:rsidR="0016120F" w:rsidRDefault="00415F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Análisis ético</w:t>
      </w:r>
    </w:p>
    <w:p w:rsidR="0016120F" w:rsidRDefault="00415F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Patrones de conducta</w:t>
      </w:r>
    </w:p>
    <w:p w:rsidR="0016120F" w:rsidRDefault="00415F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Introspección</w:t>
      </w:r>
    </w:p>
    <w:p w:rsidR="0016120F" w:rsidRDefault="00415F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Interacción</w:t>
      </w:r>
    </w:p>
    <w:p w:rsidR="0016120F" w:rsidRDefault="00415F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Filosofía</w:t>
      </w:r>
    </w:p>
    <w:p w:rsidR="0016120F" w:rsidRDefault="0016120F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Arial Narrow" w:eastAsia="Arial Narrow" w:hAnsi="Arial Narrow" w:cs="Arial Narrow"/>
          <w:color w:val="000000"/>
        </w:rPr>
      </w:pPr>
    </w:p>
    <w:p w:rsidR="0016120F" w:rsidRDefault="00415F8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Referencias bibliográficas </w:t>
      </w:r>
    </w:p>
    <w:p w:rsidR="0016120F" w:rsidRDefault="0016120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16120F" w:rsidRDefault="00415F8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Bueno M. (2018) filosofia.org. “Ética y Filosofía”. Año I, número 1. Páginas 95-107</w:t>
      </w:r>
      <w:r>
        <w:rPr>
          <w:rFonts w:ascii="Arial Narrow" w:eastAsia="Arial Narrow" w:hAnsi="Arial Narrow" w:cs="Arial Narrow"/>
          <w:color w:val="000000"/>
        </w:rPr>
        <w:br/>
      </w:r>
      <w:hyperlink r:id="rId8">
        <w:r>
          <w:rPr>
            <w:rFonts w:ascii="Arial Narrow" w:eastAsia="Arial Narrow" w:hAnsi="Arial Narrow" w:cs="Arial Narrow"/>
            <w:color w:val="0000FF"/>
            <w:u w:val="single"/>
          </w:rPr>
          <w:t>https://www.filosofia.org/hem/196/tp01p095.htm</w:t>
        </w:r>
      </w:hyperlink>
    </w:p>
    <w:p w:rsidR="0016120F" w:rsidRDefault="0016120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</w:p>
    <w:p w:rsidR="0016120F" w:rsidRDefault="00415F8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¿Qué es la ética? - Filosofía – </w:t>
      </w:r>
      <w:proofErr w:type="spellStart"/>
      <w:proofErr w:type="gramStart"/>
      <w:r>
        <w:rPr>
          <w:rFonts w:ascii="Arial Narrow" w:eastAsia="Arial Narrow" w:hAnsi="Arial Narrow" w:cs="Arial Narrow"/>
          <w:color w:val="000000"/>
        </w:rPr>
        <w:t>Educatina</w:t>
      </w:r>
      <w:proofErr w:type="spellEnd"/>
      <w:r>
        <w:rPr>
          <w:rFonts w:ascii="Arial Narrow" w:eastAsia="Arial Narrow" w:hAnsi="Arial Narrow" w:cs="Arial Narrow"/>
          <w:color w:val="000000"/>
        </w:rPr>
        <w:t xml:space="preserve">  (</w:t>
      </w:r>
      <w:proofErr w:type="gramEnd"/>
      <w:r>
        <w:rPr>
          <w:rFonts w:ascii="Arial Narrow" w:eastAsia="Arial Narrow" w:hAnsi="Arial Narrow" w:cs="Arial Narrow"/>
          <w:color w:val="000000"/>
        </w:rPr>
        <w:t xml:space="preserve">Recurso audiovisual) </w:t>
      </w:r>
      <w:r>
        <w:rPr>
          <w:rFonts w:ascii="Arial Narrow" w:eastAsia="Arial Narrow" w:hAnsi="Arial Narrow" w:cs="Arial Narrow"/>
          <w:b/>
          <w:color w:val="000000"/>
        </w:rPr>
        <w:t>VIDEO</w:t>
      </w:r>
    </w:p>
    <w:p w:rsidR="0016120F" w:rsidRDefault="001F14C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  <w:hyperlink r:id="rId9">
        <w:r w:rsidR="00415F81">
          <w:rPr>
            <w:rFonts w:ascii="Arial Narrow" w:eastAsia="Arial Narrow" w:hAnsi="Arial Narrow" w:cs="Arial Narrow"/>
            <w:b/>
            <w:color w:val="0000FF"/>
            <w:u w:val="single"/>
          </w:rPr>
          <w:t>https://www.youtube.com/watch?v=sQ_DWG34UOE</w:t>
        </w:r>
      </w:hyperlink>
    </w:p>
    <w:p w:rsidR="0016120F" w:rsidRDefault="0016120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16120F" w:rsidRDefault="0016120F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 Narrow" w:eastAsia="Arial Narrow" w:hAnsi="Arial Narrow" w:cs="Arial Narrow"/>
          <w:b/>
          <w:color w:val="000000"/>
        </w:rPr>
      </w:pPr>
    </w:p>
    <w:sectPr w:rsidR="0016120F">
      <w:headerReference w:type="default" r:id="rId10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4C5" w:rsidRDefault="001F14C5" w:rsidP="00F75516">
      <w:pPr>
        <w:spacing w:after="0" w:line="240" w:lineRule="auto"/>
      </w:pPr>
      <w:r>
        <w:separator/>
      </w:r>
    </w:p>
  </w:endnote>
  <w:endnote w:type="continuationSeparator" w:id="0">
    <w:p w:rsidR="001F14C5" w:rsidRDefault="001F14C5" w:rsidP="00F75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4C5" w:rsidRDefault="001F14C5" w:rsidP="00F75516">
      <w:pPr>
        <w:spacing w:after="0" w:line="240" w:lineRule="auto"/>
      </w:pPr>
      <w:r>
        <w:separator/>
      </w:r>
    </w:p>
  </w:footnote>
  <w:footnote w:type="continuationSeparator" w:id="0">
    <w:p w:rsidR="001F14C5" w:rsidRDefault="001F14C5" w:rsidP="00F75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516" w:rsidRDefault="00F75516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-20955</wp:posOffset>
          </wp:positionV>
          <wp:extent cx="1158240" cy="475615"/>
          <wp:effectExtent l="0" t="0" r="381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50E27"/>
    <w:multiLevelType w:val="multilevel"/>
    <w:tmpl w:val="61BAAC2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109E5"/>
    <w:multiLevelType w:val="multilevel"/>
    <w:tmpl w:val="B45CA032"/>
    <w:lvl w:ilvl="0">
      <w:start w:val="4"/>
      <w:numFmt w:val="bullet"/>
      <w:lvlText w:val="-"/>
      <w:lvlJc w:val="left"/>
      <w:pPr>
        <w:ind w:left="1080" w:hanging="360"/>
      </w:pPr>
      <w:rPr>
        <w:rFonts w:ascii="Arial Narrow" w:eastAsia="Arial Narrow" w:hAnsi="Arial Narrow" w:cs="Arial Narro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20F"/>
    <w:rsid w:val="0016120F"/>
    <w:rsid w:val="001F14C5"/>
    <w:rsid w:val="00415F81"/>
    <w:rsid w:val="00F7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6E8625-FDAC-4DD3-836F-E35C68AEB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2614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5B17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1797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5B17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797"/>
    <w:rPr>
      <w:rFonts w:ascii="Calibri" w:eastAsia="Calibri" w:hAnsi="Calibri" w:cs="Times New Roman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losofia.org/hem/196/tp01p095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sQ_DWG34UO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+Vc6o6A8vd2FN7xrsU5gRkvIag==">CgMxLjAyCGguZ2pkZ3hzOAByITFsWFF3OG1jQTRtUm5EZVFjOEJPa3QzeG9ZbDY1UUt3eA==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Estudiante</cp:lastModifiedBy>
  <cp:revision>3</cp:revision>
  <dcterms:created xsi:type="dcterms:W3CDTF">2024-09-24T13:10:00Z</dcterms:created>
  <dcterms:modified xsi:type="dcterms:W3CDTF">2024-10-01T18:19:00Z</dcterms:modified>
</cp:coreProperties>
</file>